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BDF8" w14:textId="5DF1B3DD" w:rsidR="00FF6A32" w:rsidRDefault="00FF6A32" w:rsidP="00F4673D">
      <w:pPr>
        <w:spacing w:after="0" w:line="240" w:lineRule="auto"/>
        <w:ind w:right="-1180"/>
        <w:jc w:val="center"/>
        <w:rPr>
          <w:rFonts w:ascii="Lucida Calligraphy" w:hAnsi="Lucida Calligraphy"/>
          <w:b/>
          <w:color w:val="BF8F00"/>
        </w:rPr>
      </w:pPr>
      <w:r w:rsidRPr="00672F0A">
        <w:rPr>
          <w:rFonts w:ascii="Lucida Calligraphy" w:hAnsi="Lucida Calligraphy"/>
          <w:b/>
          <w:color w:val="BF8F00"/>
        </w:rPr>
        <w:t xml:space="preserve">Celebrating </w:t>
      </w:r>
      <w:r w:rsidR="00144B31">
        <w:rPr>
          <w:rFonts w:ascii="Lucida Calligraphy" w:hAnsi="Lucida Calligraphy"/>
          <w:b/>
          <w:color w:val="BF8F00"/>
        </w:rPr>
        <w:t xml:space="preserve">over </w:t>
      </w:r>
      <w:r w:rsidRPr="00672F0A">
        <w:rPr>
          <w:rFonts w:ascii="Lucida Calligraphy" w:hAnsi="Lucida Calligraphy"/>
          <w:b/>
          <w:color w:val="BF8F00"/>
          <w:sz w:val="48"/>
          <w:szCs w:val="48"/>
        </w:rPr>
        <w:t>7</w:t>
      </w:r>
      <w:r w:rsidR="00051C2C">
        <w:rPr>
          <w:rFonts w:ascii="Lucida Calligraphy" w:hAnsi="Lucida Calligraphy"/>
          <w:b/>
          <w:color w:val="BF8F00"/>
          <w:sz w:val="48"/>
          <w:szCs w:val="48"/>
        </w:rPr>
        <w:t>5</w:t>
      </w:r>
      <w:r w:rsidRPr="00672F0A">
        <w:rPr>
          <w:rFonts w:ascii="Lucida Calligraphy" w:hAnsi="Lucida Calligraphy"/>
          <w:b/>
          <w:color w:val="BF8F00"/>
        </w:rPr>
        <w:t xml:space="preserve"> Years serving Parish and Town Councils</w:t>
      </w:r>
    </w:p>
    <w:p w14:paraId="7E10ABA8" w14:textId="01C9867D" w:rsidR="00FF6A32" w:rsidRDefault="00FF6A32" w:rsidP="00F4673D">
      <w:pPr>
        <w:spacing w:after="0" w:line="240" w:lineRule="auto"/>
        <w:ind w:left="-426"/>
        <w:jc w:val="center"/>
        <w:rPr>
          <w:rFonts w:ascii="Lucida Calligraphy" w:hAnsi="Lucida Calligraphy"/>
          <w:b/>
          <w:color w:val="BF8F00"/>
        </w:rPr>
      </w:pPr>
      <w:r w:rsidRPr="00672F0A">
        <w:rPr>
          <w:rFonts w:ascii="Lucida Calligraphy" w:hAnsi="Lucida Calligraphy"/>
          <w:b/>
          <w:color w:val="BF8F00"/>
        </w:rPr>
        <w:t>in Shropshire</w:t>
      </w:r>
      <w:r>
        <w:rPr>
          <w:rFonts w:ascii="Lucida Calligraphy" w:hAnsi="Lucida Calligraphy"/>
          <w:b/>
          <w:color w:val="BF8F00"/>
        </w:rPr>
        <w:t>, Telford &amp; Wrekin</w:t>
      </w:r>
    </w:p>
    <w:p w14:paraId="609640B1" w14:textId="16996945" w:rsidR="00327A2D" w:rsidRDefault="00327A2D" w:rsidP="00144B31">
      <w:pPr>
        <w:ind w:left="-426"/>
        <w:jc w:val="center"/>
        <w:rPr>
          <w:rFonts w:ascii="Lucida Calligraphy" w:hAnsi="Lucida Calligraphy"/>
          <w:b/>
          <w:color w:val="BF8F00"/>
        </w:rPr>
      </w:pPr>
    </w:p>
    <w:p w14:paraId="7F3CBF75" w14:textId="5A4E2B14" w:rsidR="000E0B8A" w:rsidRPr="00C10548" w:rsidRDefault="000E0B8A" w:rsidP="00610ED6">
      <w:pPr>
        <w:widowControl w:val="0"/>
        <w:shd w:val="clear" w:color="auto" w:fill="CC9900"/>
        <w:jc w:val="center"/>
        <w:rPr>
          <w:color w:val="FFFFFF"/>
          <w:sz w:val="40"/>
          <w:szCs w:val="40"/>
        </w:rPr>
      </w:pPr>
      <w:r w:rsidRPr="00C10548">
        <w:rPr>
          <w:b/>
          <w:color w:val="FFFFFF"/>
          <w:sz w:val="40"/>
          <w:szCs w:val="40"/>
        </w:rPr>
        <w:t xml:space="preserve">ANNUAL REPORT AND AUDITED ACCOUNTS </w:t>
      </w:r>
      <w:r>
        <w:rPr>
          <w:b/>
          <w:color w:val="FFFFFF"/>
          <w:sz w:val="40"/>
          <w:szCs w:val="40"/>
        </w:rPr>
        <w:t>20</w:t>
      </w:r>
      <w:r w:rsidR="00144B31">
        <w:rPr>
          <w:b/>
          <w:color w:val="FFFFFF"/>
          <w:sz w:val="40"/>
          <w:szCs w:val="40"/>
        </w:rPr>
        <w:t>2</w:t>
      </w:r>
      <w:r w:rsidR="00051C2C">
        <w:rPr>
          <w:b/>
          <w:color w:val="FFFFFF"/>
          <w:sz w:val="40"/>
          <w:szCs w:val="40"/>
        </w:rPr>
        <w:t>4</w:t>
      </w:r>
      <w:r>
        <w:rPr>
          <w:b/>
          <w:color w:val="FFFFFF"/>
          <w:sz w:val="40"/>
          <w:szCs w:val="40"/>
        </w:rPr>
        <w:t>-</w:t>
      </w:r>
      <w:r w:rsidR="005937B4">
        <w:rPr>
          <w:b/>
          <w:color w:val="FFFFFF"/>
          <w:sz w:val="40"/>
          <w:szCs w:val="40"/>
        </w:rPr>
        <w:t>2</w:t>
      </w:r>
      <w:r w:rsidR="00051C2C">
        <w:rPr>
          <w:b/>
          <w:color w:val="FFFFFF"/>
          <w:sz w:val="40"/>
          <w:szCs w:val="40"/>
        </w:rPr>
        <w:t>5</w:t>
      </w:r>
    </w:p>
    <w:p w14:paraId="5889E0B1" w14:textId="0033D18C" w:rsidR="00610523" w:rsidRPr="003E3E74" w:rsidRDefault="00DA2640" w:rsidP="00D95FF3">
      <w:pPr>
        <w:jc w:val="both"/>
        <w:rPr>
          <w:rFonts w:ascii="Comic Sans MS" w:hAnsi="Comic Sans MS"/>
          <w:b/>
          <w:sz w:val="26"/>
          <w:szCs w:val="26"/>
        </w:rPr>
      </w:pPr>
      <w:r w:rsidRPr="003E3E74">
        <w:rPr>
          <w:noProof/>
          <w:sz w:val="26"/>
          <w:szCs w:val="26"/>
        </w:rPr>
        <w:drawing>
          <wp:anchor distT="0" distB="0" distL="114300" distR="114300" simplePos="0" relativeHeight="251680768" behindDoc="0" locked="0" layoutInCell="1" allowOverlap="1" wp14:anchorId="70E6009C" wp14:editId="22AEFEB6">
            <wp:simplePos x="0" y="0"/>
            <wp:positionH relativeFrom="margin">
              <wp:align>right</wp:align>
            </wp:positionH>
            <wp:positionV relativeFrom="margin">
              <wp:posOffset>1864360</wp:posOffset>
            </wp:positionV>
            <wp:extent cx="1590675" cy="2152650"/>
            <wp:effectExtent l="0" t="0" r="9525" b="0"/>
            <wp:wrapSquare wrapText="bothSides"/>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523" w:rsidRPr="003E3E74">
        <w:rPr>
          <w:rFonts w:ascii="Comic Sans MS" w:hAnsi="Comic Sans MS"/>
          <w:b/>
          <w:sz w:val="26"/>
          <w:szCs w:val="26"/>
        </w:rPr>
        <w:t>The President, Katrina Baker MBE</w:t>
      </w:r>
    </w:p>
    <w:p w14:paraId="5C521785" w14:textId="2C156EBA" w:rsidR="00B91656" w:rsidRPr="003E3E74" w:rsidRDefault="00B91656" w:rsidP="00B91656">
      <w:pPr>
        <w:rPr>
          <w:rFonts w:ascii="Comic Sans MS" w:hAnsi="Comic Sans MS"/>
          <w:sz w:val="26"/>
          <w:szCs w:val="26"/>
        </w:rPr>
      </w:pPr>
      <w:r w:rsidRPr="003E3E74">
        <w:rPr>
          <w:rFonts w:ascii="Comic Sans MS" w:hAnsi="Comic Sans MS"/>
          <w:sz w:val="26"/>
          <w:szCs w:val="26"/>
        </w:rPr>
        <w:t>I would like to start this year’s report with a heartfelt thank you to a very special lady.  As you will all know, Dianne has now retired from SALC, although I feel sure that with some persuasion, we will encourage her to join in with some project work as we continue to value her experience and expertise, from many years of service to our organisation and other Local Government roles.  Thankfully, however, we have been joined by Chris – who joins Gail and who, together, will be offering professional support and guidance to our members on a wide range of subjects.</w:t>
      </w:r>
    </w:p>
    <w:p w14:paraId="187B94C5" w14:textId="77777777" w:rsidR="00B91656" w:rsidRPr="003E3E74" w:rsidRDefault="00B91656" w:rsidP="00B91656">
      <w:pPr>
        <w:rPr>
          <w:rFonts w:ascii="Comic Sans MS" w:hAnsi="Comic Sans MS"/>
          <w:sz w:val="26"/>
          <w:szCs w:val="26"/>
        </w:rPr>
      </w:pPr>
      <w:r w:rsidRPr="003E3E74">
        <w:rPr>
          <w:rFonts w:ascii="Comic Sans MS" w:hAnsi="Comic Sans MS"/>
          <w:sz w:val="26"/>
          <w:szCs w:val="26"/>
        </w:rPr>
        <w:t>My thanks also extend to the Executive – to Ray (as Chairman) and to Allan and Sylvia (as Vice Chairmen) and the members who represent the Area Committees from across the County (including Telford &amp; Wrekin) and other members of the Executive.</w:t>
      </w:r>
    </w:p>
    <w:p w14:paraId="1FB05A76" w14:textId="77777777" w:rsidR="00B91656" w:rsidRPr="003E3E74" w:rsidRDefault="00B91656" w:rsidP="00B91656">
      <w:pPr>
        <w:rPr>
          <w:rFonts w:ascii="Comic Sans MS" w:hAnsi="Comic Sans MS"/>
          <w:sz w:val="26"/>
          <w:szCs w:val="26"/>
        </w:rPr>
      </w:pPr>
      <w:r w:rsidRPr="003E3E74">
        <w:rPr>
          <w:rFonts w:ascii="Comic Sans MS" w:hAnsi="Comic Sans MS"/>
          <w:sz w:val="26"/>
          <w:szCs w:val="26"/>
        </w:rPr>
        <w:t>As our Association gets bigger, and offers more services, the workload also increases – and I am very grateful for the time given to attend the meetings, working groups and to those who represent us on various outside bodies and organisations.  I believe that SALC offers a significant service to our members, over and above that support which is available by other County Associations – members of SALC are fortunate to get this additional information and guidance at no extra cost.</w:t>
      </w:r>
    </w:p>
    <w:p w14:paraId="4B8B3443" w14:textId="77777777" w:rsidR="00B91656" w:rsidRPr="003E3E74" w:rsidRDefault="00B91656" w:rsidP="00B91656">
      <w:pPr>
        <w:rPr>
          <w:rFonts w:ascii="Comic Sans MS" w:hAnsi="Comic Sans MS"/>
          <w:sz w:val="26"/>
          <w:szCs w:val="26"/>
        </w:rPr>
      </w:pPr>
    </w:p>
    <w:p w14:paraId="3660CE8C" w14:textId="77777777" w:rsidR="00B91656" w:rsidRPr="003E3E74" w:rsidRDefault="00B91656" w:rsidP="00B91656">
      <w:pPr>
        <w:rPr>
          <w:rFonts w:ascii="Comic Sans MS" w:hAnsi="Comic Sans MS"/>
          <w:sz w:val="26"/>
          <w:szCs w:val="26"/>
        </w:rPr>
      </w:pPr>
      <w:r w:rsidRPr="003E3E74">
        <w:rPr>
          <w:rFonts w:ascii="Comic Sans MS" w:hAnsi="Comic Sans MS"/>
          <w:sz w:val="26"/>
          <w:szCs w:val="26"/>
        </w:rPr>
        <w:lastRenderedPageBreak/>
        <w:t xml:space="preserve">However, my personal thanks also </w:t>
      </w:r>
      <w:proofErr w:type="gramStart"/>
      <w:r w:rsidRPr="003E3E74">
        <w:rPr>
          <w:rFonts w:ascii="Comic Sans MS" w:hAnsi="Comic Sans MS"/>
          <w:sz w:val="26"/>
          <w:szCs w:val="26"/>
        </w:rPr>
        <w:t>goes</w:t>
      </w:r>
      <w:proofErr w:type="gramEnd"/>
      <w:r w:rsidRPr="003E3E74">
        <w:rPr>
          <w:rFonts w:ascii="Comic Sans MS" w:hAnsi="Comic Sans MS"/>
          <w:sz w:val="26"/>
          <w:szCs w:val="26"/>
        </w:rPr>
        <w:t xml:space="preserve"> to our members – Clerks and Councillors.  Your support for our work is much appreciated and we value your feedback on the services, training and guidance that we are able to offer you.  Thank you for the invitations I have received to attend some of your meetings and events – I am very fortunate to be able to attend to represent our Association and to see the work of local council clerks and councillors which I very much enjoy.  When I am unable to make a specific date, I am always grateful to my Vice Presidents who often step in to represent us – this is always appreciated.</w:t>
      </w:r>
    </w:p>
    <w:p w14:paraId="594ED7B2" w14:textId="5CDFA426" w:rsidR="00B91656" w:rsidRPr="003E3E74" w:rsidRDefault="00B91656" w:rsidP="00B91656">
      <w:pPr>
        <w:rPr>
          <w:rFonts w:ascii="Comic Sans MS" w:hAnsi="Comic Sans MS"/>
          <w:sz w:val="26"/>
          <w:szCs w:val="26"/>
        </w:rPr>
      </w:pPr>
      <w:r w:rsidRPr="003E3E74">
        <w:rPr>
          <w:rFonts w:ascii="Comic Sans MS" w:hAnsi="Comic Sans MS"/>
          <w:sz w:val="26"/>
          <w:szCs w:val="26"/>
        </w:rPr>
        <w:t>As a Clerk myself, I do know how lonely the role can be – especially for those who are the only employee for a small authority – I am pleased that SALC always makes time to be there for a short chat or to offer advice.  If our team don’t know the answer (which isn’t often), they always know who to go to for help on behalf of the local council.  It has been a difficult couple of years for some local councils as both Shropshire Council and Telford &amp; Wrekin Council have been going through Community Governance Reviews.  We look forward to the completion of the last review so that the Councils can move forward with confidence.</w:t>
      </w:r>
    </w:p>
    <w:p w14:paraId="1609C09F" w14:textId="51AEA960" w:rsidR="00B91656" w:rsidRPr="003E3E74" w:rsidRDefault="00B91656" w:rsidP="00B91656">
      <w:pPr>
        <w:rPr>
          <w:rFonts w:ascii="Comic Sans MS" w:hAnsi="Comic Sans MS"/>
          <w:sz w:val="26"/>
          <w:szCs w:val="26"/>
        </w:rPr>
      </w:pPr>
      <w:r w:rsidRPr="003E3E74">
        <w:rPr>
          <w:rFonts w:ascii="Comic Sans MS" w:hAnsi="Comic Sans MS"/>
          <w:sz w:val="26"/>
          <w:szCs w:val="26"/>
        </w:rPr>
        <w:t>My final thank-yous go to The Lord Lieutenant of Shropshire, Anna Turner, West Mercia Police, Shropshire Council and Telford &amp; Wrekin Council – your support for our work continues to be important to us and we are always very grateful.</w:t>
      </w:r>
    </w:p>
    <w:p w14:paraId="048591C0" w14:textId="77777777" w:rsidR="003A6C3A" w:rsidRPr="003E3E74" w:rsidRDefault="00A50F56" w:rsidP="00925E89">
      <w:pPr>
        <w:jc w:val="both"/>
        <w:rPr>
          <w:rFonts w:ascii="Comic Sans MS" w:hAnsi="Comic Sans MS"/>
          <w:sz w:val="26"/>
          <w:szCs w:val="26"/>
        </w:rPr>
      </w:pPr>
      <w:r w:rsidRPr="003E3E74">
        <w:rPr>
          <w:rFonts w:ascii="Comic Sans MS" w:hAnsi="Comic Sans MS"/>
          <w:sz w:val="26"/>
          <w:szCs w:val="26"/>
        </w:rPr>
        <w:t xml:space="preserve">Katrina </w:t>
      </w:r>
      <w:r w:rsidR="00B91656" w:rsidRPr="003E3E74">
        <w:rPr>
          <w:rFonts w:ascii="Comic Sans MS" w:hAnsi="Comic Sans MS"/>
          <w:sz w:val="26"/>
          <w:szCs w:val="26"/>
        </w:rPr>
        <w:t>Baker, MBE</w:t>
      </w:r>
    </w:p>
    <w:p w14:paraId="6E4FF3F2" w14:textId="7F3738A8" w:rsidR="003A6C3A" w:rsidRPr="003E3E74" w:rsidRDefault="003A6C3A" w:rsidP="00925E89">
      <w:pPr>
        <w:jc w:val="both"/>
        <w:rPr>
          <w:rFonts w:ascii="Comic Sans MS" w:hAnsi="Comic Sans MS"/>
          <w:sz w:val="26"/>
          <w:szCs w:val="26"/>
        </w:rPr>
      </w:pPr>
      <w:r w:rsidRPr="003E3E74">
        <w:rPr>
          <w:rFonts w:ascii="Comic Sans MS" w:hAnsi="Comic Sans MS"/>
          <w:sz w:val="26"/>
          <w:szCs w:val="26"/>
        </w:rPr>
        <w:t>President</w:t>
      </w:r>
    </w:p>
    <w:p w14:paraId="2F880238" w14:textId="769CA60C" w:rsidR="00610523" w:rsidRPr="003E3E74" w:rsidRDefault="00937F30" w:rsidP="00610523">
      <w:pPr>
        <w:rPr>
          <w:rFonts w:ascii="Comic Sans MS" w:hAnsi="Comic Sans MS"/>
          <w:b/>
          <w:color w:val="002060"/>
          <w:sz w:val="26"/>
          <w:szCs w:val="26"/>
        </w:rPr>
      </w:pPr>
      <w:r w:rsidRPr="003E3E74">
        <w:rPr>
          <w:rFonts w:ascii="Comic Sans MS" w:hAnsi="Comic Sans MS"/>
          <w:b/>
          <w:color w:val="002060"/>
          <w:sz w:val="26"/>
          <w:szCs w:val="26"/>
        </w:rPr>
        <w:t>***************************************</w:t>
      </w:r>
      <w:r w:rsidR="000322E7" w:rsidRPr="003E3E74">
        <w:rPr>
          <w:rFonts w:ascii="Comic Sans MS" w:hAnsi="Comic Sans MS"/>
          <w:b/>
          <w:color w:val="002060"/>
          <w:sz w:val="26"/>
          <w:szCs w:val="26"/>
        </w:rPr>
        <w:t>**********************</w:t>
      </w:r>
    </w:p>
    <w:p w14:paraId="158F3631" w14:textId="77777777" w:rsidR="00B91656" w:rsidRDefault="00B91656" w:rsidP="0046428E">
      <w:pPr>
        <w:spacing w:after="0" w:line="360" w:lineRule="auto"/>
        <w:rPr>
          <w:rFonts w:ascii="Comic Sans MS" w:hAnsi="Comic Sans MS"/>
          <w:b/>
          <w:sz w:val="26"/>
          <w:szCs w:val="26"/>
        </w:rPr>
      </w:pPr>
    </w:p>
    <w:p w14:paraId="4E609443" w14:textId="77777777" w:rsidR="00A76C8D" w:rsidRDefault="00A76C8D" w:rsidP="0046428E">
      <w:pPr>
        <w:spacing w:after="0" w:line="360" w:lineRule="auto"/>
        <w:rPr>
          <w:rFonts w:ascii="Comic Sans MS" w:hAnsi="Comic Sans MS"/>
          <w:b/>
          <w:sz w:val="26"/>
          <w:szCs w:val="26"/>
        </w:rPr>
      </w:pPr>
    </w:p>
    <w:p w14:paraId="1C96AFE7" w14:textId="77777777" w:rsidR="00A76C8D" w:rsidRDefault="00A76C8D" w:rsidP="0046428E">
      <w:pPr>
        <w:spacing w:after="0" w:line="360" w:lineRule="auto"/>
        <w:rPr>
          <w:rFonts w:ascii="Comic Sans MS" w:hAnsi="Comic Sans MS"/>
          <w:b/>
          <w:sz w:val="26"/>
          <w:szCs w:val="26"/>
        </w:rPr>
      </w:pPr>
    </w:p>
    <w:p w14:paraId="43958B35" w14:textId="77777777" w:rsidR="00A76C8D" w:rsidRDefault="00A76C8D" w:rsidP="0046428E">
      <w:pPr>
        <w:spacing w:after="0" w:line="360" w:lineRule="auto"/>
        <w:rPr>
          <w:rFonts w:ascii="Comic Sans MS" w:hAnsi="Comic Sans MS"/>
          <w:b/>
          <w:sz w:val="26"/>
          <w:szCs w:val="26"/>
        </w:rPr>
      </w:pPr>
    </w:p>
    <w:p w14:paraId="36CEB51D" w14:textId="77777777" w:rsidR="00A76C8D" w:rsidRPr="003E3E74" w:rsidRDefault="00A76C8D" w:rsidP="0046428E">
      <w:pPr>
        <w:spacing w:after="0" w:line="360" w:lineRule="auto"/>
        <w:rPr>
          <w:rFonts w:ascii="Comic Sans MS" w:hAnsi="Comic Sans MS"/>
          <w:b/>
          <w:sz w:val="26"/>
          <w:szCs w:val="26"/>
        </w:rPr>
      </w:pPr>
    </w:p>
    <w:p w14:paraId="0FC9F93C" w14:textId="410C7271" w:rsidR="00AB04AF" w:rsidRPr="003E3E74" w:rsidRDefault="00937F30" w:rsidP="0046428E">
      <w:pPr>
        <w:spacing w:after="0" w:line="360" w:lineRule="auto"/>
        <w:rPr>
          <w:rFonts w:ascii="Comic Sans MS" w:hAnsi="Comic Sans MS"/>
          <w:b/>
          <w:sz w:val="26"/>
          <w:szCs w:val="26"/>
        </w:rPr>
      </w:pPr>
      <w:r w:rsidRPr="003E3E74">
        <w:rPr>
          <w:rFonts w:ascii="Comic Sans MS" w:hAnsi="Comic Sans MS"/>
          <w:b/>
          <w:sz w:val="26"/>
          <w:szCs w:val="26"/>
        </w:rPr>
        <w:t xml:space="preserve">The Chairman, </w:t>
      </w:r>
      <w:r w:rsidR="007960F4" w:rsidRPr="003E3E74">
        <w:rPr>
          <w:rFonts w:ascii="Comic Sans MS" w:hAnsi="Comic Sans MS"/>
          <w:b/>
          <w:sz w:val="26"/>
          <w:szCs w:val="26"/>
        </w:rPr>
        <w:t xml:space="preserve">Cllr </w:t>
      </w:r>
      <w:r w:rsidR="009A2D92" w:rsidRPr="003E3E74">
        <w:rPr>
          <w:rFonts w:ascii="Comic Sans MS" w:hAnsi="Comic Sans MS"/>
          <w:b/>
          <w:sz w:val="26"/>
          <w:szCs w:val="26"/>
        </w:rPr>
        <w:t>Ray Wickson</w:t>
      </w:r>
      <w:r w:rsidR="00AB04AF" w:rsidRPr="003E3E74">
        <w:rPr>
          <w:rFonts w:ascii="Comic Sans MS" w:hAnsi="Comic Sans MS"/>
          <w:b/>
          <w:sz w:val="26"/>
          <w:szCs w:val="26"/>
        </w:rPr>
        <w:t xml:space="preserve"> </w:t>
      </w:r>
    </w:p>
    <w:p w14:paraId="34D7DCA2" w14:textId="729B0B46" w:rsidR="007960F4" w:rsidRPr="003E3E74" w:rsidRDefault="00B91656" w:rsidP="007960F4">
      <w:pPr>
        <w:jc w:val="both"/>
        <w:rPr>
          <w:rFonts w:ascii="Comic Sans MS" w:hAnsi="Comic Sans MS" w:cs="Arial"/>
          <w:sz w:val="26"/>
          <w:szCs w:val="26"/>
        </w:rPr>
      </w:pPr>
      <w:r w:rsidRPr="003E3E74">
        <w:rPr>
          <w:rFonts w:ascii="Comic Sans MS" w:hAnsi="Comic Sans MS"/>
          <w:b/>
          <w:noProof/>
          <w:color w:val="002060"/>
          <w:sz w:val="26"/>
          <w:szCs w:val="26"/>
          <w:lang w:eastAsia="en-GB"/>
        </w:rPr>
        <w:drawing>
          <wp:anchor distT="0" distB="0" distL="114300" distR="114300" simplePos="0" relativeHeight="251676672" behindDoc="1" locked="0" layoutInCell="1" allowOverlap="1" wp14:anchorId="626833CC" wp14:editId="6FDDA557">
            <wp:simplePos x="0" y="0"/>
            <wp:positionH relativeFrom="margin">
              <wp:posOffset>4435475</wp:posOffset>
            </wp:positionH>
            <wp:positionV relativeFrom="page">
              <wp:posOffset>517525</wp:posOffset>
            </wp:positionV>
            <wp:extent cx="1598295" cy="1838325"/>
            <wp:effectExtent l="0" t="0" r="190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8295" cy="1838325"/>
                    </a:xfrm>
                    <a:prstGeom prst="rect">
                      <a:avLst/>
                    </a:prstGeom>
                    <a:noFill/>
                    <a:ln>
                      <a:noFill/>
                    </a:ln>
                  </pic:spPr>
                </pic:pic>
              </a:graphicData>
            </a:graphic>
          </wp:anchor>
        </w:drawing>
      </w:r>
      <w:r w:rsidR="007960F4" w:rsidRPr="003E3E74">
        <w:rPr>
          <w:rFonts w:ascii="Comic Sans MS" w:hAnsi="Comic Sans MS" w:cs="Arial"/>
          <w:sz w:val="26"/>
          <w:szCs w:val="26"/>
        </w:rPr>
        <w:t>As 2025 comes to an end, it is time for me to reflect on achievements and outcomes over the last twelve months and our standing over the last 6 years.</w:t>
      </w:r>
    </w:p>
    <w:p w14:paraId="5837FB28"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 xml:space="preserve">In Shropshire, we have, of course, had the local elections which resulted in a change of leadership. We continue to meet on a bi-monthly basis with the new Leader giving us an opportunity raise issues directly on your behalf. SALC, together SLCC and Shropshire Council have formed a partnership arrangement which I hope will bear fruition in the future with a positive development of relationships between Shropshire Council and ourselves.  </w:t>
      </w:r>
    </w:p>
    <w:p w14:paraId="76AB123B"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I am hopeful that a similar arrangement can develop between Telford &amp;Wrekin and ourselves. The Community Governance Review was an opportunity for our association to actively participate in the process and most importantly encourage town and parish councils in the borough to also actively engage in the consultation. I like to think we had a positive impact on the decision making.</w:t>
      </w:r>
    </w:p>
    <w:p w14:paraId="1BE7666F" w14:textId="73C4BC43"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Other activities include continuing to encourage engagement with The Severn Valley Water Management Scheme, Shropshire VCSA</w:t>
      </w:r>
      <w:r w:rsidR="003A6C3A" w:rsidRPr="003E3E74">
        <w:rPr>
          <w:rFonts w:ascii="Comic Sans MS" w:hAnsi="Comic Sans MS" w:cs="Arial"/>
          <w:sz w:val="26"/>
          <w:szCs w:val="26"/>
        </w:rPr>
        <w:t>, Shropshire NHS Transformation Programme</w:t>
      </w:r>
      <w:r w:rsidRPr="003E3E74">
        <w:rPr>
          <w:rFonts w:ascii="Comic Sans MS" w:hAnsi="Comic Sans MS" w:cs="Arial"/>
          <w:sz w:val="26"/>
          <w:szCs w:val="26"/>
        </w:rPr>
        <w:t xml:space="preserve"> and Digital Inclusion. We, of course, also developing and relaunching the Local Council Award Scheme, as well as, supporting Youth Provision and were involved in the Local Government Association peer review group consultation.</w:t>
      </w:r>
    </w:p>
    <w:p w14:paraId="175173B0"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 xml:space="preserve">Over the last six years our organisation has developed so much, from being a reactive to a proactive group, whilst still providing assistance and sound advice to our councils. Because of Covid, we had to adopt very quickly to modern technology to sustain our support to town and parishes. This in turn has helped us engage more closely Town &amp; Parishes. We have now developed strong relationships not only with our local authorities but various groups and organisations within our geographic county. An exceptional example of this, is our current involvement with the LNRS project and climate change </w:t>
      </w:r>
      <w:r w:rsidRPr="003E3E74">
        <w:rPr>
          <w:rFonts w:ascii="Comic Sans MS" w:hAnsi="Comic Sans MS" w:cs="Arial"/>
          <w:sz w:val="26"/>
          <w:szCs w:val="26"/>
        </w:rPr>
        <w:lastRenderedPageBreak/>
        <w:t xml:space="preserve">activities, which of course are driven by Allan Wilson, our Vice Chairman and Climate Champion, together with his associates and activists. </w:t>
      </w:r>
    </w:p>
    <w:p w14:paraId="2ACFE5BB"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SALC continues to have a presence on the Shropshire Economic Partnership Board and the UKSPF panel. I, as Chairman, over the years have tried not only to attend Area Committees but have visited individual Parish Councils as well, as it is important get to know Councillors, especially if it can be done face to face. We are also members of the Shropshire Playing Fields Association, which is active in trying to create an active Play Policy and Strategy for the County, assisting guidance on sports pitches and facilities. It also encouraged lobbying Government this year in relation to Sport England Statutory Consultee status under the propose planning review.</w:t>
      </w:r>
    </w:p>
    <w:p w14:paraId="04ACF2A8"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Our Area Committees continue to be an important part of our Executive, as they are a conduit between Town &amp; Parishes and SALC. Our current ongoing review of them is an opportunity, in partnership with us, to develop and improve their effectiveness for the future.</w:t>
      </w:r>
    </w:p>
    <w:p w14:paraId="79E5C196"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We have a strong voice with our colleagues within the West Midlands Region and our National Body, which I believe shows that as an Association we are punching above our weight. I feel the bi-monthly meetings with the Parish Council Chairmen are productive as they encourage sharing of common issues. The co-chairing of the Joint Working Group also helps SALC set the agenda of important issues that need to be actioned like Highways, CIL allocation, communication and Council funding for Shropshire VCSA.</w:t>
      </w:r>
    </w:p>
    <w:p w14:paraId="7E409E49"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At a National Level, The English Devolution and Community Empowerment Bill, currently going the committee stage in Parliament, could be not only a challenge but an opportunity for Town &amp; Parish Councils to become more effective in Local Government, that is why I believe that we should start to plan on what and how we represent our residents in the future. None of the above is achievable without the help and support of Town &amp; Parish Councils.</w:t>
      </w:r>
    </w:p>
    <w:p w14:paraId="10054E09"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 xml:space="preserve">We have been fortunate in having such hard working and dedicated County Officers, Chris Mellings and Gail Power, and of course this year we had an </w:t>
      </w:r>
      <w:r w:rsidRPr="003E3E74">
        <w:rPr>
          <w:rFonts w:ascii="Comic Sans MS" w:hAnsi="Comic Sans MS" w:cs="Arial"/>
          <w:sz w:val="26"/>
          <w:szCs w:val="26"/>
        </w:rPr>
        <w:lastRenderedPageBreak/>
        <w:t>extra member, but sadly Dianne Dorrell stood down in September and will be sorely missed by us all especially myself as she has been my mentor and guide since I became involved with SALC Executive.</w:t>
      </w:r>
    </w:p>
    <w:p w14:paraId="368F57F5" w14:textId="1CDEAD86"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 xml:space="preserve">Being Chairman carries great responsibility and has been and still is, challenging but also can be satisfying. I look forward to working with you all in the future in whatever capacity. There are serious challenges ahead for our </w:t>
      </w:r>
      <w:r w:rsidR="003A6C3A" w:rsidRPr="003E3E74">
        <w:rPr>
          <w:rFonts w:ascii="Comic Sans MS" w:hAnsi="Comic Sans MS" w:cs="Arial"/>
          <w:sz w:val="26"/>
          <w:szCs w:val="26"/>
        </w:rPr>
        <w:t>sector,</w:t>
      </w:r>
      <w:r w:rsidRPr="003E3E74">
        <w:rPr>
          <w:rFonts w:ascii="Comic Sans MS" w:hAnsi="Comic Sans MS" w:cs="Arial"/>
          <w:sz w:val="26"/>
          <w:szCs w:val="26"/>
        </w:rPr>
        <w:t xml:space="preserve"> but I am certain we will rise to the occasion.</w:t>
      </w:r>
    </w:p>
    <w:p w14:paraId="342E1DAF" w14:textId="77777777" w:rsidR="007960F4" w:rsidRPr="003E3E74" w:rsidRDefault="007960F4" w:rsidP="007960F4">
      <w:pPr>
        <w:jc w:val="both"/>
        <w:rPr>
          <w:rFonts w:ascii="Comic Sans MS" w:hAnsi="Comic Sans MS" w:cs="Arial"/>
          <w:sz w:val="26"/>
          <w:szCs w:val="26"/>
        </w:rPr>
      </w:pPr>
      <w:r w:rsidRPr="003E3E74">
        <w:rPr>
          <w:rFonts w:ascii="Comic Sans MS" w:hAnsi="Comic Sans MS" w:cs="Arial"/>
          <w:sz w:val="26"/>
          <w:szCs w:val="26"/>
        </w:rPr>
        <w:t>Thank you all for your support over the years, it has been an honour and a privilege.</w:t>
      </w:r>
    </w:p>
    <w:p w14:paraId="6F354F50" w14:textId="6D0413F0" w:rsidR="00250E32" w:rsidRPr="003E3E74" w:rsidRDefault="003A6C3A" w:rsidP="00012D4D">
      <w:pPr>
        <w:jc w:val="both"/>
        <w:rPr>
          <w:rFonts w:ascii="Comic Sans MS" w:hAnsi="Comic Sans MS" w:cs="Arial"/>
          <w:sz w:val="26"/>
          <w:szCs w:val="26"/>
        </w:rPr>
      </w:pPr>
      <w:r w:rsidRPr="003E3E74">
        <w:rPr>
          <w:rFonts w:ascii="Comic Sans MS" w:hAnsi="Comic Sans MS" w:cs="Arial"/>
          <w:sz w:val="26"/>
          <w:szCs w:val="26"/>
        </w:rPr>
        <w:t>Ray Wickson</w:t>
      </w:r>
    </w:p>
    <w:p w14:paraId="03ECA091" w14:textId="413F7DB4" w:rsidR="003A6C3A" w:rsidRPr="003E3E74" w:rsidRDefault="003A6C3A" w:rsidP="00012D4D">
      <w:pPr>
        <w:jc w:val="both"/>
        <w:rPr>
          <w:rFonts w:ascii="Comic Sans MS" w:hAnsi="Comic Sans MS" w:cs="Arial"/>
          <w:sz w:val="26"/>
          <w:szCs w:val="26"/>
        </w:rPr>
      </w:pPr>
      <w:r w:rsidRPr="003E3E74">
        <w:rPr>
          <w:rFonts w:ascii="Comic Sans MS" w:hAnsi="Comic Sans MS" w:cs="Arial"/>
          <w:sz w:val="26"/>
          <w:szCs w:val="26"/>
        </w:rPr>
        <w:t>Chairman</w:t>
      </w:r>
    </w:p>
    <w:p w14:paraId="1CEF1183" w14:textId="5A44007D" w:rsidR="000322E7" w:rsidRPr="003E3E74" w:rsidRDefault="000322E7" w:rsidP="00AB04AF">
      <w:pPr>
        <w:jc w:val="both"/>
        <w:rPr>
          <w:rFonts w:ascii="Comic Sans MS" w:eastAsia="Calibri" w:hAnsi="Comic Sans MS"/>
          <w:b/>
          <w:color w:val="1F497D"/>
          <w:sz w:val="26"/>
          <w:szCs w:val="26"/>
        </w:rPr>
      </w:pPr>
      <w:bookmarkStart w:id="0" w:name="_Hlk117251657"/>
      <w:r w:rsidRPr="003E3E74">
        <w:rPr>
          <w:rFonts w:ascii="Comic Sans MS" w:hAnsi="Comic Sans MS"/>
          <w:b/>
          <w:color w:val="002060"/>
          <w:sz w:val="26"/>
          <w:szCs w:val="26"/>
        </w:rPr>
        <w:t>*************************************************************</w:t>
      </w:r>
    </w:p>
    <w:bookmarkEnd w:id="0"/>
    <w:p w14:paraId="1A7F8B6F" w14:textId="47335CB1" w:rsidR="00580CAF" w:rsidRPr="003E3E74" w:rsidRDefault="000E0B8A" w:rsidP="00AB04AF">
      <w:pPr>
        <w:jc w:val="both"/>
        <w:rPr>
          <w:rFonts w:ascii="Comic Sans MS" w:eastAsia="Calibri" w:hAnsi="Comic Sans MS"/>
          <w:b/>
          <w:color w:val="1F497D"/>
          <w:sz w:val="26"/>
          <w:szCs w:val="26"/>
        </w:rPr>
      </w:pPr>
      <w:r w:rsidRPr="003E3E74">
        <w:rPr>
          <w:rFonts w:ascii="Comic Sans MS" w:eastAsia="Calibri" w:hAnsi="Comic Sans MS"/>
          <w:b/>
          <w:color w:val="1F497D"/>
          <w:sz w:val="26"/>
          <w:szCs w:val="26"/>
        </w:rPr>
        <w:t>C</w:t>
      </w:r>
      <w:r w:rsidR="00051C2C" w:rsidRPr="003E3E74">
        <w:rPr>
          <w:rFonts w:ascii="Comic Sans MS" w:eastAsia="Calibri" w:hAnsi="Comic Sans MS"/>
          <w:b/>
          <w:color w:val="1F497D"/>
          <w:sz w:val="26"/>
          <w:szCs w:val="26"/>
        </w:rPr>
        <w:t>hief Officer</w:t>
      </w:r>
      <w:r w:rsidRPr="003E3E74">
        <w:rPr>
          <w:rFonts w:ascii="Comic Sans MS" w:eastAsia="Calibri" w:hAnsi="Comic Sans MS"/>
          <w:b/>
          <w:color w:val="1F497D"/>
          <w:sz w:val="26"/>
          <w:szCs w:val="26"/>
        </w:rPr>
        <w:t>’s Report</w:t>
      </w:r>
      <w:r w:rsidR="002304B1" w:rsidRPr="003E3E74">
        <w:rPr>
          <w:rFonts w:ascii="Comic Sans MS" w:eastAsia="Calibri" w:hAnsi="Comic Sans MS"/>
          <w:b/>
          <w:color w:val="1F497D"/>
          <w:sz w:val="26"/>
          <w:szCs w:val="26"/>
        </w:rPr>
        <w:t xml:space="preserve"> </w:t>
      </w:r>
    </w:p>
    <w:p w14:paraId="26DD2F39"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It is now almost 12 months since becoming SALC’s new Chief Officer – how that time has flown!</w:t>
      </w:r>
    </w:p>
    <w:p w14:paraId="0E695D53"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I first want to thank everyone for their warm welcome, support, advice, encouragement and patience as I have settled into the role. Dianne is a hard act to follow – though we have had the benefit of her expertise for a while longer! I would like to thank Dianne for all her hard work and commitment to our sector over her many years’ service as we wish her well in the future. We look forward to welcoming Dianne to the AGM to give us the opportunity to thank her. I would also like to thank Gail, our Deputy Chief Officer / RFO for her hard work, advice and support over the last 12 months.</w:t>
      </w:r>
    </w:p>
    <w:p w14:paraId="7B2DF4CB"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 xml:space="preserve">It has certainly been an interesting, varied and challenging 12 months and it has been a pleasure meeting with many of our members and external partners during that time. It is clear that despite the many challenges our members are undertaking some fantastic work and making a real difference to their local community. From engagement nationally, it is </w:t>
      </w:r>
      <w:r w:rsidRPr="003E3E74">
        <w:rPr>
          <w:rFonts w:ascii="Comic Sans MS" w:hAnsi="Comic Sans MS"/>
          <w:sz w:val="26"/>
          <w:szCs w:val="26"/>
        </w:rPr>
        <w:lastRenderedPageBreak/>
        <w:t>clear our member Councils are certainly punching above their weight and an opportunity to share best practice across the country. Thank you for all the work you do in your community.</w:t>
      </w:r>
    </w:p>
    <w:p w14:paraId="2D150011" w14:textId="30F6B88F" w:rsidR="002538A7" w:rsidRPr="003E3E74" w:rsidRDefault="002538A7" w:rsidP="002538A7">
      <w:pPr>
        <w:rPr>
          <w:rFonts w:ascii="Comic Sans MS" w:hAnsi="Comic Sans MS"/>
          <w:sz w:val="26"/>
          <w:szCs w:val="26"/>
        </w:rPr>
      </w:pPr>
      <w:r w:rsidRPr="003E3E74">
        <w:rPr>
          <w:rFonts w:ascii="Comic Sans MS" w:hAnsi="Comic Sans MS"/>
          <w:sz w:val="26"/>
          <w:szCs w:val="26"/>
        </w:rPr>
        <w:t xml:space="preserve">The chairman in his report has mentioned </w:t>
      </w:r>
      <w:proofErr w:type="gramStart"/>
      <w:r w:rsidRPr="003E3E74">
        <w:rPr>
          <w:rFonts w:ascii="Comic Sans MS" w:hAnsi="Comic Sans MS"/>
          <w:sz w:val="26"/>
          <w:szCs w:val="26"/>
        </w:rPr>
        <w:t>a number of</w:t>
      </w:r>
      <w:proofErr w:type="gramEnd"/>
      <w:r w:rsidRPr="003E3E74">
        <w:rPr>
          <w:rFonts w:ascii="Comic Sans MS" w:hAnsi="Comic Sans MS"/>
          <w:sz w:val="26"/>
          <w:szCs w:val="26"/>
        </w:rPr>
        <w:t xml:space="preserve"> activities and issues we have bee</w:t>
      </w:r>
      <w:r w:rsidR="00AF6404">
        <w:rPr>
          <w:rFonts w:ascii="Comic Sans MS" w:hAnsi="Comic Sans MS"/>
          <w:sz w:val="26"/>
          <w:szCs w:val="26"/>
        </w:rPr>
        <w:t>n</w:t>
      </w:r>
      <w:r w:rsidRPr="003E3E74">
        <w:rPr>
          <w:rFonts w:ascii="Comic Sans MS" w:hAnsi="Comic Sans MS"/>
          <w:sz w:val="26"/>
          <w:szCs w:val="26"/>
        </w:rPr>
        <w:t xml:space="preserve"> engaged with over the last year, in addition to the support and advocacy we have tried to provide to all our members. We continue to enjoy nearly 100% membership across Shropshire, Telford &amp; Wrekin but we must continue to engage and demonstrate both the value and importance of being member of a county wide organisation.</w:t>
      </w:r>
    </w:p>
    <w:p w14:paraId="19B04A72"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There is always more we can do and if there are areas you feel we can improve the service and advocacy we provide, do please get in touch.</w:t>
      </w:r>
    </w:p>
    <w:p w14:paraId="1B24A8B8"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We have continued to provide a weekly briefing of useful information, events, signposting and resources to our members. We are also keen to share examples of good practice and local projects – so do please let us know!</w:t>
      </w:r>
    </w:p>
    <w:p w14:paraId="68696240"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We have continued with a varied training programme, which has been particularly important this year following Shropshire’s local elections. We have held a session for internal auditors and have a session in November on public procurement for parish councils. We are also looking at arranging sessions on civility &amp; respect and cyber security. Obviously, it is an ongoing programme but if there are topics you feel it would be useful to include as part of our future programme, please do let us know.</w:t>
      </w:r>
    </w:p>
    <w:p w14:paraId="2DEB0F10"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We attempted to support our Shropshire members through the election process before, during and after. We also actively took steps to encourage local residents to come forward and stand to “Make a Difference to their local community. It is disappointing there we so few contested elections across the county. That said, we thank those who came forward and were elected / re-elected and to those who have since joined their local Council for your commitment to your local community – we welcome you all!</w:t>
      </w:r>
    </w:p>
    <w:p w14:paraId="2DAD9C2D"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lastRenderedPageBreak/>
        <w:t>During the year, we have tried to focus efforts on our relationships with both unitary Councils in Shropshire. We have appreciated the ongoing dialogue at many different levels and the opportunity to understand their challenges as well as offering to work in partnership to the benefit of all our local communities, as well as being a critical friend!</w:t>
      </w:r>
    </w:p>
    <w:p w14:paraId="784D2922"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Working with the Shropshire branch of SLCC we delivered two successful events to explore the potential for devolution of services and the challenges and opportunities for our members. SALC is looking at the way in which it can support its members with these challenges and opportunities and based on the outcome of the July Shropshire Together event, we are working on creating a parish charter in partnership with Shropshire Council for adoption by our members and Shropshire Council. We have also engaged with our members and Telford Wrekin Council on a review of the parish agreement.</w:t>
      </w:r>
    </w:p>
    <w:p w14:paraId="433005CC"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We appreciate the engagement we have enjoyed with the Shropshire branch of SLCC and look forward to developing this over the next year.</w:t>
      </w:r>
    </w:p>
    <w:p w14:paraId="245B341C"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We have regular meetings with the leadership of both unitary Councils and again we appreciate the opportunity to engage with them on behalf of our members. We have also held useful meetings with our local MPs to both introduce SALC and the work of our members. These have been well received by those MPs we have me with and look forward to continuing dialogue with them where they can raise issues on our behalf in parliament and with Ministers. Our MPs have already been useful to us on a number of issues.</w:t>
      </w:r>
    </w:p>
    <w:p w14:paraId="59EAD735"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 xml:space="preserve">Through our vice chair and lead member, Cllr Allan Wilson, in partnership with Shropshire Council and the Middle Marches Community Land Trust, SALC has actively supported work to develop the LNRS programme across Shropshire, Telford &amp; Wrekin. We held a second successful conference in early October in Ellesmere where we launched a workbook for parishes and local communities to develop their local response to LNRS. Our thanks go to Allan and in particular to Edgton parish clerk Janet Cobb for their </w:t>
      </w:r>
      <w:r w:rsidRPr="003E3E74">
        <w:rPr>
          <w:rFonts w:ascii="Comic Sans MS" w:hAnsi="Comic Sans MS"/>
          <w:sz w:val="26"/>
          <w:szCs w:val="26"/>
        </w:rPr>
        <w:lastRenderedPageBreak/>
        <w:t>hard work, commitment and leadership on this issue. LNRS will continue to be a SALC priority, and we look forward to working with and encouraging parishes to develop their own local response.</w:t>
      </w:r>
    </w:p>
    <w:p w14:paraId="214EFF92"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SALC has been keen to promote the civility &amp; respect agenda and encourages all our members to sign the pledge. We believe that civility and respect are the foundation of effective local governance and essential for maintaining public trust and engagement. The SALC Executive has signed up to the pledge and if not already done so would encourage to sign it to reinforce the need to foster a positive working environment, treat everyone with civility and respect, encourage constructive debate and make Councils more inclusive and effective.</w:t>
      </w:r>
    </w:p>
    <w:p w14:paraId="5613908B"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We have started to consider the implications, opportunities and challenges of the application of AI across our sector here in Shropshire and NALC is working to provide a useful AI tool for member Councils. With Shropshire Council we are looking to arrange a member briefing on the potential for AI and of course we have a presentation at our AGM to learn whether it is a “friend or foe”!</w:t>
      </w:r>
    </w:p>
    <w:p w14:paraId="479CFF16"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Our Area Committees are an important part of our Association, and we have sought to support their work during the year. As well as attending their meetings we also provide a written report on our work and current issues both to inform and as a means of engagement. We are carrying out a review of the structure and work of the Area Committees to see what works well, what improvements can be made and how we better support their work. We look forward to continuing to engage and supporting them in the year ahead.</w:t>
      </w:r>
    </w:p>
    <w:p w14:paraId="6CF2B99E"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As a result of the closure of Shirehall, in May SALC relocated its office to Riggs Hall at Shrewsbury Library. We are grateful for Shropshire Council’s continued support in providing SALC with office accommodation and other services.</w:t>
      </w:r>
    </w:p>
    <w:p w14:paraId="36C7DF4E"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 xml:space="preserve">Finally, I would like to thank our Executive Officers – President, Chair, Vice Chairs and Vice Presidents for all the work they do on behalf of the </w:t>
      </w:r>
      <w:r w:rsidRPr="003E3E74">
        <w:rPr>
          <w:rFonts w:ascii="Comic Sans MS" w:hAnsi="Comic Sans MS"/>
          <w:sz w:val="26"/>
          <w:szCs w:val="26"/>
        </w:rPr>
        <w:lastRenderedPageBreak/>
        <w:t>Association which is phenomenal. We are extremely fortunate and appreciate their commitment. We are also grateful to our Executive Committee for its work, support and valuable advice during the year.</w:t>
      </w:r>
    </w:p>
    <w:p w14:paraId="2CCE8562" w14:textId="77777777" w:rsidR="002538A7" w:rsidRPr="003E3E74" w:rsidRDefault="002538A7" w:rsidP="002538A7">
      <w:pPr>
        <w:rPr>
          <w:rFonts w:ascii="Comic Sans MS" w:hAnsi="Comic Sans MS"/>
          <w:sz w:val="26"/>
          <w:szCs w:val="26"/>
        </w:rPr>
      </w:pPr>
      <w:r w:rsidRPr="003E3E74">
        <w:rPr>
          <w:rFonts w:ascii="Comic Sans MS" w:hAnsi="Comic Sans MS"/>
          <w:sz w:val="26"/>
          <w:szCs w:val="26"/>
        </w:rPr>
        <w:t>Thanks again to you all and we look forward to working with and supporting you all in 2026!</w:t>
      </w:r>
    </w:p>
    <w:p w14:paraId="632286E5" w14:textId="77777777" w:rsidR="002538A7" w:rsidRPr="003E3E74" w:rsidRDefault="002538A7" w:rsidP="002538A7">
      <w:pPr>
        <w:spacing w:after="0" w:line="240" w:lineRule="auto"/>
        <w:jc w:val="both"/>
        <w:rPr>
          <w:rFonts w:ascii="Comic Sans MS" w:hAnsi="Comic Sans MS"/>
          <w:b/>
          <w:sz w:val="26"/>
          <w:szCs w:val="26"/>
        </w:rPr>
      </w:pPr>
      <w:r w:rsidRPr="003E3E74">
        <w:rPr>
          <w:rFonts w:ascii="Comic Sans MS" w:hAnsi="Comic Sans MS"/>
          <w:b/>
          <w:sz w:val="26"/>
          <w:szCs w:val="26"/>
        </w:rPr>
        <w:t>Chris Mellings</w:t>
      </w:r>
    </w:p>
    <w:p w14:paraId="3E9DF02F" w14:textId="77777777" w:rsidR="002538A7" w:rsidRPr="003E3E74" w:rsidRDefault="002538A7" w:rsidP="002538A7">
      <w:pPr>
        <w:spacing w:after="0" w:line="240" w:lineRule="auto"/>
        <w:jc w:val="both"/>
        <w:rPr>
          <w:rFonts w:ascii="Comic Sans MS" w:hAnsi="Comic Sans MS"/>
          <w:b/>
          <w:sz w:val="26"/>
          <w:szCs w:val="26"/>
        </w:rPr>
      </w:pPr>
      <w:r w:rsidRPr="003E3E74">
        <w:rPr>
          <w:rFonts w:ascii="Comic Sans MS" w:hAnsi="Comic Sans MS"/>
          <w:b/>
          <w:sz w:val="26"/>
          <w:szCs w:val="26"/>
        </w:rPr>
        <w:t>Chief Officer</w:t>
      </w:r>
    </w:p>
    <w:p w14:paraId="42E52BE7" w14:textId="77777777" w:rsidR="002538A7" w:rsidRPr="003E3E74" w:rsidRDefault="002538A7" w:rsidP="00AB04AF">
      <w:pPr>
        <w:jc w:val="both"/>
        <w:rPr>
          <w:rFonts w:ascii="Comic Sans MS" w:hAnsi="Comic Sans MS"/>
          <w:noProof/>
          <w:sz w:val="26"/>
          <w:szCs w:val="26"/>
        </w:rPr>
      </w:pPr>
    </w:p>
    <w:p w14:paraId="4AFCD764" w14:textId="2CEC714F" w:rsidR="00FF29FD" w:rsidRPr="003E3E74" w:rsidRDefault="00004E8B" w:rsidP="00450F61">
      <w:pPr>
        <w:rPr>
          <w:rFonts w:ascii="Comic Sans MS" w:hAnsi="Comic Sans MS"/>
          <w:b/>
          <w:sz w:val="26"/>
          <w:szCs w:val="26"/>
        </w:rPr>
      </w:pPr>
      <w:r w:rsidRPr="003E3E74">
        <w:rPr>
          <w:rFonts w:ascii="Comic Sans MS" w:hAnsi="Comic Sans MS"/>
          <w:b/>
          <w:sz w:val="26"/>
          <w:szCs w:val="26"/>
        </w:rPr>
        <w:t>Finance</w:t>
      </w:r>
      <w:r w:rsidR="00BC300C" w:rsidRPr="003E3E74">
        <w:rPr>
          <w:rFonts w:ascii="Comic Sans MS" w:hAnsi="Comic Sans MS"/>
          <w:b/>
          <w:sz w:val="26"/>
          <w:szCs w:val="26"/>
        </w:rPr>
        <w:t xml:space="preserve">  </w:t>
      </w:r>
    </w:p>
    <w:p w14:paraId="4CA2A9F8" w14:textId="23FCCF3A" w:rsidR="00961A77" w:rsidRPr="003E3E74" w:rsidRDefault="007A765B" w:rsidP="007A765B">
      <w:pPr>
        <w:jc w:val="both"/>
        <w:rPr>
          <w:rFonts w:ascii="Comic Sans MS" w:hAnsi="Comic Sans MS"/>
          <w:sz w:val="26"/>
          <w:szCs w:val="26"/>
        </w:rPr>
      </w:pPr>
      <w:r w:rsidRPr="003E3E74">
        <w:rPr>
          <w:rFonts w:ascii="Comic Sans MS" w:hAnsi="Comic Sans MS"/>
          <w:sz w:val="26"/>
          <w:szCs w:val="26"/>
        </w:rPr>
        <w:t>Using Scribe accounting software, our accounts are recorded on a Receipts and Payments basis.   The Auditor</w:t>
      </w:r>
      <w:r w:rsidR="00A544C2" w:rsidRPr="003E3E74">
        <w:rPr>
          <w:rFonts w:ascii="Comic Sans MS" w:hAnsi="Comic Sans MS"/>
          <w:sz w:val="26"/>
          <w:szCs w:val="26"/>
        </w:rPr>
        <w:t xml:space="preserve"> </w:t>
      </w:r>
      <w:r w:rsidR="00961A77" w:rsidRPr="003E3E74">
        <w:rPr>
          <w:rFonts w:ascii="Comic Sans MS" w:hAnsi="Comic Sans MS"/>
          <w:sz w:val="26"/>
          <w:szCs w:val="26"/>
        </w:rPr>
        <w:t>quoted</w:t>
      </w:r>
      <w:r w:rsidR="00EE37B9" w:rsidRPr="003E3E74">
        <w:rPr>
          <w:rFonts w:ascii="Comic Sans MS" w:hAnsi="Comic Sans MS"/>
          <w:sz w:val="26"/>
          <w:szCs w:val="26"/>
        </w:rPr>
        <w:t>, once again, t</w:t>
      </w:r>
      <w:r w:rsidR="00961A77" w:rsidRPr="003E3E74">
        <w:rPr>
          <w:rFonts w:ascii="Comic Sans MS" w:hAnsi="Comic Sans MS"/>
          <w:sz w:val="26"/>
          <w:szCs w:val="26"/>
        </w:rPr>
        <w:t>hat the accounts were of a good standard.  The statement of financial activities shows that for the financial year 202</w:t>
      </w:r>
      <w:r w:rsidR="00EE37B9" w:rsidRPr="003E3E74">
        <w:rPr>
          <w:rFonts w:ascii="Comic Sans MS" w:hAnsi="Comic Sans MS"/>
          <w:sz w:val="26"/>
          <w:szCs w:val="26"/>
        </w:rPr>
        <w:t>4</w:t>
      </w:r>
      <w:r w:rsidR="00961A77" w:rsidRPr="003E3E74">
        <w:rPr>
          <w:rFonts w:ascii="Comic Sans MS" w:hAnsi="Comic Sans MS"/>
          <w:sz w:val="26"/>
          <w:szCs w:val="26"/>
        </w:rPr>
        <w:t>/2</w:t>
      </w:r>
      <w:r w:rsidR="00EE37B9" w:rsidRPr="003E3E74">
        <w:rPr>
          <w:rFonts w:ascii="Comic Sans MS" w:hAnsi="Comic Sans MS"/>
          <w:sz w:val="26"/>
          <w:szCs w:val="26"/>
        </w:rPr>
        <w:t>5</w:t>
      </w:r>
      <w:r w:rsidR="00961A77" w:rsidRPr="003E3E74">
        <w:rPr>
          <w:rFonts w:ascii="Comic Sans MS" w:hAnsi="Comic Sans MS"/>
          <w:sz w:val="26"/>
          <w:szCs w:val="26"/>
        </w:rPr>
        <w:t xml:space="preserve"> total income was </w:t>
      </w:r>
      <w:r w:rsidR="00EE37B9" w:rsidRPr="003E3E74">
        <w:rPr>
          <w:rFonts w:ascii="Comic Sans MS" w:hAnsi="Comic Sans MS" w:cs="Arial"/>
          <w:sz w:val="26"/>
          <w:szCs w:val="26"/>
        </w:rPr>
        <w:t>£155,787.35</w:t>
      </w:r>
      <w:r w:rsidR="00EE37B9" w:rsidRPr="003E3E74">
        <w:rPr>
          <w:rFonts w:cs="Arial"/>
          <w:sz w:val="26"/>
          <w:szCs w:val="26"/>
        </w:rPr>
        <w:t xml:space="preserve"> </w:t>
      </w:r>
      <w:r w:rsidR="00961A77" w:rsidRPr="003E3E74">
        <w:rPr>
          <w:rFonts w:ascii="Comic Sans MS" w:hAnsi="Comic Sans MS"/>
          <w:sz w:val="26"/>
          <w:szCs w:val="26"/>
        </w:rPr>
        <w:t xml:space="preserve">and total expenditure was </w:t>
      </w:r>
      <w:r w:rsidR="00EE37B9" w:rsidRPr="003E3E74">
        <w:rPr>
          <w:rFonts w:ascii="Comic Sans MS" w:hAnsi="Comic Sans MS" w:cs="Arial"/>
          <w:sz w:val="26"/>
          <w:szCs w:val="26"/>
        </w:rPr>
        <w:t>£162,301.72</w:t>
      </w:r>
      <w:r w:rsidR="00AA0E96" w:rsidRPr="003E3E74">
        <w:rPr>
          <w:rFonts w:ascii="Comic Sans MS" w:hAnsi="Comic Sans MS" w:cs="Arial"/>
          <w:sz w:val="26"/>
          <w:szCs w:val="26"/>
        </w:rPr>
        <w:t>,</w:t>
      </w:r>
      <w:r w:rsidR="00EE37B9" w:rsidRPr="003E3E74">
        <w:rPr>
          <w:rFonts w:cs="Arial"/>
          <w:sz w:val="26"/>
          <w:szCs w:val="26"/>
        </w:rPr>
        <w:t xml:space="preserve"> </w:t>
      </w:r>
      <w:r w:rsidR="00961A77" w:rsidRPr="003E3E74">
        <w:rPr>
          <w:rFonts w:ascii="Comic Sans MS" w:hAnsi="Comic Sans MS"/>
          <w:sz w:val="26"/>
          <w:szCs w:val="26"/>
        </w:rPr>
        <w:t xml:space="preserve">resulting in a </w:t>
      </w:r>
      <w:r w:rsidR="00EE37B9" w:rsidRPr="003E3E74">
        <w:rPr>
          <w:rFonts w:ascii="Comic Sans MS" w:hAnsi="Comic Sans MS"/>
          <w:sz w:val="26"/>
          <w:szCs w:val="26"/>
        </w:rPr>
        <w:t>deficit</w:t>
      </w:r>
      <w:r w:rsidR="00961A77" w:rsidRPr="003E3E74">
        <w:rPr>
          <w:rFonts w:ascii="Comic Sans MS" w:hAnsi="Comic Sans MS"/>
          <w:sz w:val="26"/>
          <w:szCs w:val="26"/>
        </w:rPr>
        <w:t xml:space="preserve"> for the year of </w:t>
      </w:r>
      <w:r w:rsidR="00EE37B9" w:rsidRPr="003E3E74">
        <w:rPr>
          <w:rFonts w:ascii="Comic Sans MS" w:hAnsi="Comic Sans MS" w:cs="Arial"/>
          <w:sz w:val="26"/>
          <w:szCs w:val="26"/>
        </w:rPr>
        <w:t xml:space="preserve">£6,514.37. However, the SALC budget for 2024/25 included an amount of £5000 income from SALC reserves, </w:t>
      </w:r>
      <w:r w:rsidR="00AA0E96" w:rsidRPr="003E3E74">
        <w:rPr>
          <w:rFonts w:ascii="Comic Sans MS" w:hAnsi="Comic Sans MS" w:cs="Arial"/>
          <w:sz w:val="26"/>
          <w:szCs w:val="26"/>
        </w:rPr>
        <w:t>taking this into account, the</w:t>
      </w:r>
      <w:r w:rsidR="00EE37B9" w:rsidRPr="003E3E74">
        <w:rPr>
          <w:rFonts w:ascii="Comic Sans MS" w:hAnsi="Comic Sans MS" w:cs="Arial"/>
          <w:sz w:val="26"/>
          <w:szCs w:val="26"/>
        </w:rPr>
        <w:t xml:space="preserve"> deficit for the year </w:t>
      </w:r>
      <w:r w:rsidR="00AA0E96" w:rsidRPr="003E3E74">
        <w:rPr>
          <w:rFonts w:ascii="Comic Sans MS" w:hAnsi="Comic Sans MS" w:cs="Arial"/>
          <w:sz w:val="26"/>
          <w:szCs w:val="26"/>
        </w:rPr>
        <w:t xml:space="preserve">is lowered </w:t>
      </w:r>
      <w:r w:rsidR="00EE37B9" w:rsidRPr="003E3E74">
        <w:rPr>
          <w:rFonts w:ascii="Comic Sans MS" w:hAnsi="Comic Sans MS" w:cs="Arial"/>
          <w:sz w:val="26"/>
          <w:szCs w:val="26"/>
        </w:rPr>
        <w:t>to £1,514.37.</w:t>
      </w:r>
    </w:p>
    <w:p w14:paraId="60DFF537" w14:textId="4C085F50" w:rsidR="007A765B" w:rsidRPr="003E3E74" w:rsidRDefault="00961A77" w:rsidP="007A765B">
      <w:pPr>
        <w:jc w:val="both"/>
        <w:rPr>
          <w:rFonts w:ascii="Comic Sans MS" w:hAnsi="Comic Sans MS"/>
          <w:sz w:val="26"/>
          <w:szCs w:val="26"/>
        </w:rPr>
      </w:pPr>
      <w:r w:rsidRPr="003E3E74">
        <w:rPr>
          <w:rFonts w:ascii="Comic Sans MS" w:hAnsi="Comic Sans MS"/>
          <w:sz w:val="26"/>
          <w:szCs w:val="26"/>
        </w:rPr>
        <w:t xml:space="preserve">The overall balance was </w:t>
      </w:r>
      <w:r w:rsidR="00EE37B9" w:rsidRPr="003E3E74">
        <w:rPr>
          <w:rFonts w:ascii="Comic Sans MS" w:hAnsi="Comic Sans MS" w:cstheme="minorHAnsi"/>
          <w:sz w:val="26"/>
          <w:szCs w:val="26"/>
        </w:rPr>
        <w:t>£112,248.01</w:t>
      </w:r>
      <w:r w:rsidR="00AA0E96" w:rsidRPr="003E3E74">
        <w:rPr>
          <w:rFonts w:ascii="Comic Sans MS" w:hAnsi="Comic Sans MS" w:cstheme="minorHAnsi"/>
          <w:sz w:val="26"/>
          <w:szCs w:val="26"/>
        </w:rPr>
        <w:t>;</w:t>
      </w:r>
      <w:r w:rsidR="00EE37B9" w:rsidRPr="003E3E74">
        <w:rPr>
          <w:rFonts w:ascii="Comic Sans MS" w:hAnsi="Comic Sans MS" w:cstheme="minorHAnsi"/>
          <w:sz w:val="26"/>
          <w:szCs w:val="26"/>
        </w:rPr>
        <w:t xml:space="preserve"> this includes £34</w:t>
      </w:r>
      <w:r w:rsidR="00AA0E96" w:rsidRPr="003E3E74">
        <w:rPr>
          <w:rFonts w:ascii="Comic Sans MS" w:hAnsi="Comic Sans MS" w:cstheme="minorHAnsi"/>
          <w:sz w:val="26"/>
          <w:szCs w:val="26"/>
        </w:rPr>
        <w:t>,</w:t>
      </w:r>
      <w:r w:rsidR="00EE37B9" w:rsidRPr="003E3E74">
        <w:rPr>
          <w:rFonts w:ascii="Comic Sans MS" w:hAnsi="Comic Sans MS" w:cstheme="minorHAnsi"/>
          <w:sz w:val="26"/>
          <w:szCs w:val="26"/>
        </w:rPr>
        <w:t>829.50</w:t>
      </w:r>
      <w:r w:rsidR="00EE37B9" w:rsidRPr="003E3E74">
        <w:rPr>
          <w:rFonts w:cstheme="minorHAnsi"/>
          <w:sz w:val="26"/>
          <w:szCs w:val="26"/>
        </w:rPr>
        <w:t xml:space="preserve"> </w:t>
      </w:r>
      <w:r w:rsidR="00EE37B9" w:rsidRPr="003E3E74">
        <w:rPr>
          <w:rFonts w:ascii="Comic Sans MS" w:hAnsi="Comic Sans MS"/>
          <w:sz w:val="26"/>
          <w:szCs w:val="26"/>
        </w:rPr>
        <w:t>Public</w:t>
      </w:r>
      <w:r w:rsidRPr="003E3E74">
        <w:rPr>
          <w:rFonts w:ascii="Comic Sans MS" w:hAnsi="Comic Sans MS"/>
          <w:sz w:val="26"/>
          <w:szCs w:val="26"/>
        </w:rPr>
        <w:t xml:space="preserve"> Sector Deposit Fund Shares and £</w:t>
      </w:r>
      <w:r w:rsidR="00EE37B9" w:rsidRPr="003E3E74">
        <w:rPr>
          <w:rFonts w:ascii="Comic Sans MS" w:hAnsi="Comic Sans MS"/>
          <w:sz w:val="26"/>
          <w:szCs w:val="26"/>
        </w:rPr>
        <w:t>7.26</w:t>
      </w:r>
      <w:r w:rsidRPr="003E3E74">
        <w:rPr>
          <w:rFonts w:ascii="Comic Sans MS" w:hAnsi="Comic Sans MS"/>
          <w:sz w:val="26"/>
          <w:szCs w:val="26"/>
        </w:rPr>
        <w:t xml:space="preserve"> Reserve Account</w:t>
      </w:r>
      <w:r w:rsidR="00AA0E96" w:rsidRPr="003E3E74">
        <w:rPr>
          <w:rFonts w:ascii="Comic Sans MS" w:hAnsi="Comic Sans MS"/>
          <w:sz w:val="26"/>
          <w:szCs w:val="26"/>
        </w:rPr>
        <w:t>.</w:t>
      </w:r>
    </w:p>
    <w:p w14:paraId="0ACF2051" w14:textId="0CDC0C26" w:rsidR="007A765B" w:rsidRPr="003E3E74" w:rsidRDefault="007A765B" w:rsidP="007A765B">
      <w:pPr>
        <w:jc w:val="both"/>
        <w:rPr>
          <w:rFonts w:ascii="Comic Sans MS" w:hAnsi="Comic Sans MS"/>
          <w:sz w:val="26"/>
          <w:szCs w:val="26"/>
        </w:rPr>
      </w:pPr>
      <w:r w:rsidRPr="003E3E74">
        <w:rPr>
          <w:rFonts w:ascii="Comic Sans MS" w:hAnsi="Comic Sans MS"/>
          <w:sz w:val="26"/>
          <w:szCs w:val="26"/>
        </w:rPr>
        <w:t>This money is kept as a contingency fund should this be required.</w:t>
      </w:r>
    </w:p>
    <w:p w14:paraId="47177507" w14:textId="79726571" w:rsidR="007A765B" w:rsidRDefault="007A765B" w:rsidP="007A765B">
      <w:pPr>
        <w:jc w:val="both"/>
        <w:rPr>
          <w:rFonts w:ascii="Comic Sans MS" w:hAnsi="Comic Sans MS"/>
          <w:sz w:val="26"/>
          <w:szCs w:val="26"/>
        </w:rPr>
      </w:pPr>
      <w:r w:rsidRPr="003E3E74">
        <w:rPr>
          <w:rFonts w:ascii="Comic Sans MS" w:hAnsi="Comic Sans MS"/>
          <w:sz w:val="26"/>
          <w:szCs w:val="26"/>
        </w:rPr>
        <w:t xml:space="preserve">Our thanks again to Shropshire Council for their continued support in providing audit services, and serviced office accommodation. </w:t>
      </w:r>
    </w:p>
    <w:p w14:paraId="7BE6832D" w14:textId="77777777" w:rsidR="00B27352" w:rsidRDefault="00B27352" w:rsidP="009A4E05">
      <w:pPr>
        <w:spacing w:after="0" w:line="240" w:lineRule="auto"/>
        <w:jc w:val="both"/>
        <w:rPr>
          <w:rFonts w:ascii="Comic Sans MS" w:hAnsi="Comic Sans MS"/>
          <w:b/>
          <w:sz w:val="26"/>
          <w:szCs w:val="26"/>
        </w:rPr>
      </w:pPr>
    </w:p>
    <w:p w14:paraId="3786ECB0" w14:textId="0FE26918" w:rsidR="009A4E05" w:rsidRPr="003E3E74" w:rsidRDefault="009A4E05" w:rsidP="009A4E05">
      <w:pPr>
        <w:spacing w:after="0" w:line="240" w:lineRule="auto"/>
        <w:jc w:val="both"/>
        <w:rPr>
          <w:rFonts w:ascii="Comic Sans MS" w:hAnsi="Comic Sans MS"/>
          <w:b/>
          <w:sz w:val="26"/>
          <w:szCs w:val="26"/>
        </w:rPr>
      </w:pPr>
      <w:r w:rsidRPr="003E3E74">
        <w:rPr>
          <w:rFonts w:ascii="Comic Sans MS" w:hAnsi="Comic Sans MS"/>
          <w:b/>
          <w:sz w:val="26"/>
          <w:szCs w:val="26"/>
        </w:rPr>
        <w:t>Gail Power</w:t>
      </w:r>
    </w:p>
    <w:p w14:paraId="4E32E1EC" w14:textId="77777777" w:rsidR="009A4E05" w:rsidRPr="003E3E74" w:rsidRDefault="009A4E05" w:rsidP="009A4E05">
      <w:pPr>
        <w:spacing w:after="0" w:line="240" w:lineRule="auto"/>
        <w:jc w:val="both"/>
        <w:rPr>
          <w:rFonts w:ascii="Comic Sans MS" w:hAnsi="Comic Sans MS"/>
          <w:b/>
          <w:sz w:val="26"/>
          <w:szCs w:val="26"/>
        </w:rPr>
      </w:pPr>
      <w:r w:rsidRPr="003E3E74">
        <w:rPr>
          <w:rFonts w:ascii="Comic Sans MS" w:hAnsi="Comic Sans MS"/>
          <w:b/>
          <w:sz w:val="26"/>
          <w:szCs w:val="26"/>
        </w:rPr>
        <w:t>Deputy Chief Officer &amp; Responsible Finance Officer</w:t>
      </w:r>
    </w:p>
    <w:p w14:paraId="3B54C49C" w14:textId="77777777" w:rsidR="00B62E8A" w:rsidRPr="003E3E74" w:rsidRDefault="00B62E8A" w:rsidP="007A765B">
      <w:pPr>
        <w:jc w:val="both"/>
        <w:rPr>
          <w:rFonts w:ascii="Comic Sans MS" w:hAnsi="Comic Sans MS"/>
          <w:sz w:val="26"/>
          <w:szCs w:val="26"/>
        </w:rPr>
      </w:pPr>
    </w:p>
    <w:p w14:paraId="3BBA35E4" w14:textId="1111E73D" w:rsidR="00A46C1C" w:rsidRPr="003E3E74" w:rsidRDefault="009A4E05" w:rsidP="00A46C1C">
      <w:pPr>
        <w:jc w:val="both"/>
        <w:rPr>
          <w:rFonts w:ascii="Comic Sans MS" w:eastAsia="Calibri" w:hAnsi="Comic Sans MS"/>
          <w:b/>
          <w:color w:val="1F497D"/>
          <w:sz w:val="26"/>
          <w:szCs w:val="26"/>
        </w:rPr>
      </w:pPr>
      <w:r w:rsidRPr="009A4E05">
        <w:rPr>
          <w:rFonts w:ascii="Comic Sans MS" w:hAnsi="Comic Sans MS"/>
          <w:b/>
          <w:noProof/>
          <w:color w:val="002060"/>
          <w:sz w:val="26"/>
          <w:szCs w:val="26"/>
        </w:rPr>
        <w:lastRenderedPageBreak/>
        <w:drawing>
          <wp:inline distT="0" distB="0" distL="0" distR="0" wp14:anchorId="767D9847" wp14:editId="543C48FD">
            <wp:extent cx="5556885" cy="9057640"/>
            <wp:effectExtent l="0" t="0" r="5715" b="0"/>
            <wp:docPr id="121499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6885" cy="9057640"/>
                    </a:xfrm>
                    <a:prstGeom prst="rect">
                      <a:avLst/>
                    </a:prstGeom>
                    <a:noFill/>
                    <a:ln>
                      <a:noFill/>
                    </a:ln>
                  </pic:spPr>
                </pic:pic>
              </a:graphicData>
            </a:graphic>
          </wp:inline>
        </w:drawing>
      </w:r>
    </w:p>
    <w:tbl>
      <w:tblPr>
        <w:tblStyle w:val="TableGrid"/>
        <w:tblW w:w="20" w:type="dxa"/>
        <w:tblInd w:w="0" w:type="dxa"/>
        <w:tblLayout w:type="fixed"/>
        <w:tblLook w:val="04A0" w:firstRow="1" w:lastRow="0" w:firstColumn="1" w:lastColumn="0" w:noHBand="0" w:noVBand="1"/>
      </w:tblPr>
      <w:tblGrid>
        <w:gridCol w:w="20"/>
      </w:tblGrid>
      <w:tr w:rsidR="009A4E05" w:rsidRPr="003E3E74" w14:paraId="484219E2" w14:textId="77777777" w:rsidTr="009A4E05">
        <w:trPr>
          <w:trHeight w:val="199"/>
        </w:trPr>
        <w:tc>
          <w:tcPr>
            <w:tcW w:w="20" w:type="dxa"/>
            <w:tcBorders>
              <w:top w:val="nil"/>
              <w:left w:val="nil"/>
              <w:bottom w:val="nil"/>
              <w:right w:val="nil"/>
            </w:tcBorders>
          </w:tcPr>
          <w:p w14:paraId="05C8CC10" w14:textId="765BBAA2" w:rsidR="009A4E05" w:rsidRPr="003E3E74" w:rsidRDefault="009A4E05" w:rsidP="00E60CE1">
            <w:pPr>
              <w:spacing w:line="259" w:lineRule="auto"/>
              <w:rPr>
                <w:sz w:val="26"/>
                <w:szCs w:val="26"/>
              </w:rPr>
            </w:pPr>
            <w:r w:rsidRPr="003E3E74">
              <w:rPr>
                <w:noProof/>
                <w:sz w:val="26"/>
                <w:szCs w:val="26"/>
              </w:rPr>
              <w:lastRenderedPageBreak/>
              <w:drawing>
                <wp:inline distT="0" distB="0" distL="0" distR="0" wp14:anchorId="2FC18FCC" wp14:editId="7F3A304B">
                  <wp:extent cx="12700" cy="9525"/>
                  <wp:effectExtent l="0" t="0" r="0" b="0"/>
                  <wp:docPr id="18357752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9525"/>
                          </a:xfrm>
                          <a:prstGeom prst="rect">
                            <a:avLst/>
                          </a:prstGeom>
                          <a:noFill/>
                          <a:ln>
                            <a:noFill/>
                          </a:ln>
                        </pic:spPr>
                      </pic:pic>
                    </a:graphicData>
                  </a:graphic>
                </wp:inline>
              </w:drawing>
            </w:r>
          </w:p>
        </w:tc>
      </w:tr>
    </w:tbl>
    <w:p w14:paraId="112EA2BF" w14:textId="77777777" w:rsidR="00A46C1C" w:rsidRPr="003E3E74" w:rsidRDefault="00A46C1C" w:rsidP="00327A2D">
      <w:pPr>
        <w:jc w:val="both"/>
        <w:rPr>
          <w:rFonts w:ascii="Comic Sans MS" w:hAnsi="Comic Sans MS"/>
          <w:b/>
          <w:color w:val="002060"/>
          <w:sz w:val="26"/>
          <w:szCs w:val="26"/>
        </w:rPr>
      </w:pPr>
    </w:p>
    <w:p w14:paraId="08E666F1" w14:textId="77777777" w:rsidR="00ED7E75" w:rsidRPr="003E3E74" w:rsidRDefault="00ED7E75" w:rsidP="00ED7E75">
      <w:pPr>
        <w:framePr w:w="720" w:h="223" w:hRule="exact" w:wrap="auto" w:vAnchor="page" w:hAnchor="page" w:x="1201" w:y="284"/>
        <w:widowControl w:val="0"/>
        <w:tabs>
          <w:tab w:val="left" w:pos="360"/>
        </w:tabs>
        <w:autoSpaceDE w:val="0"/>
        <w:autoSpaceDN w:val="0"/>
        <w:adjustRightInd w:val="0"/>
        <w:spacing w:after="0" w:line="240" w:lineRule="auto"/>
        <w:rPr>
          <w:rFonts w:ascii="Times New Roman" w:hAnsi="Times New Roman" w:cs="Times New Roman"/>
          <w:sz w:val="26"/>
          <w:szCs w:val="26"/>
        </w:rPr>
      </w:pPr>
    </w:p>
    <w:p w14:paraId="5628B8D0" w14:textId="3E487855" w:rsidR="00A46C1C" w:rsidRPr="003E3E74" w:rsidRDefault="00A46C1C" w:rsidP="00A529D4">
      <w:pPr>
        <w:jc w:val="both"/>
        <w:rPr>
          <w:rFonts w:ascii="Comic Sans MS" w:hAnsi="Comic Sans MS"/>
          <w:sz w:val="26"/>
          <w:szCs w:val="26"/>
        </w:rPr>
      </w:pPr>
    </w:p>
    <w:p w14:paraId="21BAC007" w14:textId="4B1961FF" w:rsidR="00A46C1C" w:rsidRPr="003E3E74" w:rsidRDefault="00A46C1C" w:rsidP="00A46C1C">
      <w:pPr>
        <w:jc w:val="both"/>
        <w:rPr>
          <w:rFonts w:ascii="Comic Sans MS" w:eastAsia="Calibri" w:hAnsi="Comic Sans MS"/>
          <w:b/>
          <w:color w:val="1F497D"/>
          <w:sz w:val="26"/>
          <w:szCs w:val="26"/>
        </w:rPr>
      </w:pPr>
    </w:p>
    <w:p w14:paraId="62FD4EF1" w14:textId="77777777" w:rsidR="00434EA4" w:rsidRPr="003E3E74" w:rsidRDefault="00434EA4" w:rsidP="00A529D4">
      <w:pPr>
        <w:spacing w:after="0" w:line="240" w:lineRule="auto"/>
        <w:jc w:val="both"/>
        <w:rPr>
          <w:rFonts w:ascii="Comic Sans MS" w:hAnsi="Comic Sans MS"/>
          <w:b/>
          <w:sz w:val="26"/>
          <w:szCs w:val="26"/>
        </w:rPr>
      </w:pPr>
    </w:p>
    <w:p w14:paraId="50BD53EF" w14:textId="77777777" w:rsidR="002538A7" w:rsidRPr="003E3E74" w:rsidRDefault="002538A7" w:rsidP="00A529D4">
      <w:pPr>
        <w:spacing w:after="0" w:line="240" w:lineRule="auto"/>
        <w:jc w:val="both"/>
        <w:rPr>
          <w:rFonts w:ascii="Comic Sans MS" w:hAnsi="Comic Sans MS"/>
          <w:b/>
          <w:sz w:val="26"/>
          <w:szCs w:val="26"/>
        </w:rPr>
      </w:pPr>
    </w:p>
    <w:p w14:paraId="5052F205" w14:textId="77777777" w:rsidR="002538A7" w:rsidRPr="003E3E74" w:rsidRDefault="002538A7" w:rsidP="00A529D4">
      <w:pPr>
        <w:spacing w:after="0" w:line="240" w:lineRule="auto"/>
        <w:jc w:val="both"/>
        <w:rPr>
          <w:rFonts w:ascii="Comic Sans MS" w:hAnsi="Comic Sans MS"/>
          <w:b/>
          <w:sz w:val="26"/>
          <w:szCs w:val="26"/>
        </w:rPr>
      </w:pPr>
    </w:p>
    <w:p w14:paraId="2F695718" w14:textId="77777777" w:rsidR="00822BC5" w:rsidRDefault="00822BC5" w:rsidP="00434EA4">
      <w:pPr>
        <w:rPr>
          <w:rFonts w:ascii="Comic Sans MS" w:hAnsi="Comic Sans MS"/>
          <w:b/>
          <w:sz w:val="26"/>
          <w:szCs w:val="26"/>
        </w:rPr>
      </w:pPr>
    </w:p>
    <w:p w14:paraId="5990AF16" w14:textId="63F4F609" w:rsidR="00A76C8D" w:rsidRPr="003E3E74" w:rsidRDefault="00A76C8D" w:rsidP="00A76C8D">
      <w:pPr>
        <w:jc w:val="center"/>
        <w:rPr>
          <w:rFonts w:ascii="Comic Sans MS" w:hAnsi="Comic Sans MS"/>
          <w:b/>
          <w:sz w:val="26"/>
          <w:szCs w:val="26"/>
        </w:rPr>
      </w:pPr>
    </w:p>
    <w:sectPr w:rsidR="00A76C8D" w:rsidRPr="003E3E74" w:rsidSect="00A529D4">
      <w:headerReference w:type="default" r:id="rId12"/>
      <w:footerReference w:type="default" r:id="rId13"/>
      <w:headerReference w:type="first" r:id="rId14"/>
      <w:pgSz w:w="11906" w:h="16838"/>
      <w:pgMar w:top="1440" w:right="1416" w:bottom="1134" w:left="1440" w:header="709" w:footer="709"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08B4" w14:textId="77777777" w:rsidR="002818EC" w:rsidRDefault="002818EC" w:rsidP="00E929FB">
      <w:pPr>
        <w:spacing w:after="0" w:line="240" w:lineRule="auto"/>
      </w:pPr>
      <w:r>
        <w:separator/>
      </w:r>
    </w:p>
  </w:endnote>
  <w:endnote w:type="continuationSeparator" w:id="0">
    <w:p w14:paraId="6CDBE9F3" w14:textId="77777777" w:rsidR="002818EC" w:rsidRDefault="002818EC" w:rsidP="00E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A053" w14:textId="77777777" w:rsidR="009A4E05" w:rsidRDefault="009A4E05">
    <w:pPr>
      <w:pStyle w:val="Footer"/>
    </w:pPr>
  </w:p>
  <w:p w14:paraId="3D7F89A0" w14:textId="0E047096" w:rsidR="009A4E05" w:rsidRDefault="009A4E05">
    <w:pPr>
      <w:pStyle w:val="Footer"/>
    </w:pPr>
    <w:r w:rsidRPr="00B27352">
      <w:rPr>
        <w:rFonts w:ascii="Comic Sans MS" w:hAnsi="Comic Sans MS"/>
      </w:rPr>
      <w:t>October 2025</w:t>
    </w:r>
    <w:r>
      <w:t xml:space="preserve">                         </w:t>
    </w:r>
    <w:r>
      <w:rPr>
        <w:noProof/>
      </w:rPr>
      <w:t xml:space="preserve">                   </w:t>
    </w:r>
    <w:r w:rsidR="00B27352">
      <w:rPr>
        <w:noProof/>
      </w:rPr>
      <w:t xml:space="preserve">         </w:t>
    </w:r>
    <w:r>
      <w:rPr>
        <w:noProof/>
      </w:rPr>
      <w:t xml:space="preserve">     </w:t>
    </w:r>
    <w:r>
      <w:rPr>
        <w:noProof/>
      </w:rPr>
      <w:drawing>
        <wp:inline distT="0" distB="0" distL="0" distR="0" wp14:anchorId="31E21AA4" wp14:editId="051350E8">
          <wp:extent cx="749300" cy="249806"/>
          <wp:effectExtent l="0" t="0" r="0" b="0"/>
          <wp:docPr id="2" name="Picture 1" descr="A logo with orang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orange and green text&#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314" cy="271814"/>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B924" w14:textId="77777777" w:rsidR="002818EC" w:rsidRDefault="002818EC" w:rsidP="00E929FB">
      <w:pPr>
        <w:spacing w:after="0" w:line="240" w:lineRule="auto"/>
      </w:pPr>
      <w:r>
        <w:separator/>
      </w:r>
    </w:p>
  </w:footnote>
  <w:footnote w:type="continuationSeparator" w:id="0">
    <w:p w14:paraId="59845C0D" w14:textId="77777777" w:rsidR="002818EC" w:rsidRDefault="002818EC" w:rsidP="00E92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D627" w14:textId="77777777" w:rsidR="00FF6A32" w:rsidRDefault="00FF6A32" w:rsidP="00FF6A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DCFF" w14:textId="49F5CF45" w:rsidR="00A529D4" w:rsidRDefault="00635F79" w:rsidP="00A529D4">
    <w:pPr>
      <w:pStyle w:val="Header"/>
      <w:jc w:val="right"/>
    </w:pPr>
    <w:r>
      <w:rPr>
        <w:noProof/>
      </w:rPr>
      <w:drawing>
        <wp:inline distT="0" distB="0" distL="0" distR="0" wp14:anchorId="104FED4A" wp14:editId="13088C29">
          <wp:extent cx="2771775" cy="695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FE0"/>
    <w:multiLevelType w:val="multilevel"/>
    <w:tmpl w:val="2A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10275"/>
    <w:multiLevelType w:val="hybridMultilevel"/>
    <w:tmpl w:val="5400E84C"/>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96E76"/>
    <w:multiLevelType w:val="hybridMultilevel"/>
    <w:tmpl w:val="C6065EF0"/>
    <w:lvl w:ilvl="0" w:tplc="0809000F">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1F43BA5"/>
    <w:multiLevelType w:val="multilevel"/>
    <w:tmpl w:val="B98E1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71E16"/>
    <w:multiLevelType w:val="hybridMultilevel"/>
    <w:tmpl w:val="B406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93205"/>
    <w:multiLevelType w:val="hybridMultilevel"/>
    <w:tmpl w:val="129EA556"/>
    <w:lvl w:ilvl="0" w:tplc="6CD6A706">
      <w:start w:val="1"/>
      <w:numFmt w:val="decimal"/>
      <w:lvlText w:val="%1)"/>
      <w:lvlJc w:val="left"/>
      <w:pPr>
        <w:ind w:left="862" w:hanging="360"/>
      </w:pPr>
      <w:rPr>
        <w:rFonts w:ascii="Comic Sans MS" w:eastAsiaTheme="minorHAnsi" w:hAnsi="Comic Sans MS" w:cstheme="minorBidi"/>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B3F4665"/>
    <w:multiLevelType w:val="hybridMultilevel"/>
    <w:tmpl w:val="BF1C4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37F1E"/>
    <w:multiLevelType w:val="multilevel"/>
    <w:tmpl w:val="B6824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7468D"/>
    <w:multiLevelType w:val="multilevel"/>
    <w:tmpl w:val="B6824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45E7A"/>
    <w:multiLevelType w:val="hybridMultilevel"/>
    <w:tmpl w:val="719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5E3F"/>
    <w:multiLevelType w:val="multilevel"/>
    <w:tmpl w:val="BA6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C2E8F"/>
    <w:multiLevelType w:val="hybridMultilevel"/>
    <w:tmpl w:val="239A3CB6"/>
    <w:lvl w:ilvl="0" w:tplc="6E06659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4E278C"/>
    <w:multiLevelType w:val="hybridMultilevel"/>
    <w:tmpl w:val="C6D0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C6509"/>
    <w:multiLevelType w:val="hybridMultilevel"/>
    <w:tmpl w:val="75FA8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241DAE"/>
    <w:multiLevelType w:val="hybridMultilevel"/>
    <w:tmpl w:val="9D2C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E0B8D"/>
    <w:multiLevelType w:val="hybridMultilevel"/>
    <w:tmpl w:val="B906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D4D5F"/>
    <w:multiLevelType w:val="hybridMultilevel"/>
    <w:tmpl w:val="D71E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C0572"/>
    <w:multiLevelType w:val="hybridMultilevel"/>
    <w:tmpl w:val="4640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A78DE"/>
    <w:multiLevelType w:val="hybridMultilevel"/>
    <w:tmpl w:val="4E14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B11E0"/>
    <w:multiLevelType w:val="multilevel"/>
    <w:tmpl w:val="F9D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2503"/>
    <w:multiLevelType w:val="hybridMultilevel"/>
    <w:tmpl w:val="41361B80"/>
    <w:lvl w:ilvl="0" w:tplc="87D09AFA">
      <w:start w:val="1"/>
      <w:numFmt w:val="decimal"/>
      <w:lvlText w:val="%1)"/>
      <w:lvlJc w:val="left"/>
      <w:pPr>
        <w:ind w:left="862" w:hanging="360"/>
      </w:pPr>
      <w:rPr>
        <w:rFonts w:ascii="Comic Sans MS" w:eastAsiaTheme="minorHAnsi" w:hAnsi="Comic Sans MS" w:cstheme="minorBidi"/>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E3C0552"/>
    <w:multiLevelType w:val="hybridMultilevel"/>
    <w:tmpl w:val="7ECA9B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295794264">
    <w:abstractNumId w:val="8"/>
  </w:num>
  <w:num w:numId="2" w16cid:durableId="280959329">
    <w:abstractNumId w:val="7"/>
  </w:num>
  <w:num w:numId="3" w16cid:durableId="264919145">
    <w:abstractNumId w:val="14"/>
  </w:num>
  <w:num w:numId="4" w16cid:durableId="585578461">
    <w:abstractNumId w:val="1"/>
  </w:num>
  <w:num w:numId="5" w16cid:durableId="1837106257">
    <w:abstractNumId w:val="4"/>
  </w:num>
  <w:num w:numId="6" w16cid:durableId="633220149">
    <w:abstractNumId w:val="21"/>
  </w:num>
  <w:num w:numId="7" w16cid:durableId="1317340586">
    <w:abstractNumId w:val="2"/>
  </w:num>
  <w:num w:numId="8" w16cid:durableId="1510488218">
    <w:abstractNumId w:val="20"/>
  </w:num>
  <w:num w:numId="9" w16cid:durableId="1401519730">
    <w:abstractNumId w:val="5"/>
  </w:num>
  <w:num w:numId="10" w16cid:durableId="767238498">
    <w:abstractNumId w:val="11"/>
  </w:num>
  <w:num w:numId="11" w16cid:durableId="730228538">
    <w:abstractNumId w:val="12"/>
  </w:num>
  <w:num w:numId="12" w16cid:durableId="946698995">
    <w:abstractNumId w:val="16"/>
  </w:num>
  <w:num w:numId="13" w16cid:durableId="2086560547">
    <w:abstractNumId w:val="19"/>
  </w:num>
  <w:num w:numId="14" w16cid:durableId="48264258">
    <w:abstractNumId w:val="10"/>
  </w:num>
  <w:num w:numId="15" w16cid:durableId="1604917248">
    <w:abstractNumId w:val="9"/>
  </w:num>
  <w:num w:numId="16" w16cid:durableId="1994600491">
    <w:abstractNumId w:val="3"/>
  </w:num>
  <w:num w:numId="17" w16cid:durableId="268589955">
    <w:abstractNumId w:val="17"/>
  </w:num>
  <w:num w:numId="18" w16cid:durableId="1060128389">
    <w:abstractNumId w:val="15"/>
  </w:num>
  <w:num w:numId="19" w16cid:durableId="2061317726">
    <w:abstractNumId w:val="18"/>
  </w:num>
  <w:num w:numId="20" w16cid:durableId="1040860418">
    <w:abstractNumId w:val="6"/>
  </w:num>
  <w:num w:numId="21" w16cid:durableId="1795561088">
    <w:abstractNumId w:val="0"/>
  </w:num>
  <w:num w:numId="22" w16cid:durableId="1015962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6"/>
    <w:rsid w:val="00004E8B"/>
    <w:rsid w:val="00012D4D"/>
    <w:rsid w:val="00022166"/>
    <w:rsid w:val="00023B28"/>
    <w:rsid w:val="000264FA"/>
    <w:rsid w:val="000322E7"/>
    <w:rsid w:val="000438B0"/>
    <w:rsid w:val="0004624A"/>
    <w:rsid w:val="00050A06"/>
    <w:rsid w:val="00051C2C"/>
    <w:rsid w:val="00056A5F"/>
    <w:rsid w:val="00064075"/>
    <w:rsid w:val="000640CE"/>
    <w:rsid w:val="0007299A"/>
    <w:rsid w:val="00073D93"/>
    <w:rsid w:val="00074E43"/>
    <w:rsid w:val="0009131A"/>
    <w:rsid w:val="00092C8C"/>
    <w:rsid w:val="00095DCC"/>
    <w:rsid w:val="000A4545"/>
    <w:rsid w:val="000B4984"/>
    <w:rsid w:val="000C5FB6"/>
    <w:rsid w:val="000D6001"/>
    <w:rsid w:val="000D66F9"/>
    <w:rsid w:val="000E0B8A"/>
    <w:rsid w:val="000E3886"/>
    <w:rsid w:val="000E6E5F"/>
    <w:rsid w:val="000E704D"/>
    <w:rsid w:val="000F5AE3"/>
    <w:rsid w:val="000F686B"/>
    <w:rsid w:val="000F7A3D"/>
    <w:rsid w:val="001027D2"/>
    <w:rsid w:val="0010289D"/>
    <w:rsid w:val="00105F53"/>
    <w:rsid w:val="00106E6F"/>
    <w:rsid w:val="001126CF"/>
    <w:rsid w:val="00114DE8"/>
    <w:rsid w:val="00120994"/>
    <w:rsid w:val="001263FF"/>
    <w:rsid w:val="00133E26"/>
    <w:rsid w:val="001348E4"/>
    <w:rsid w:val="00144287"/>
    <w:rsid w:val="00144B31"/>
    <w:rsid w:val="0015053C"/>
    <w:rsid w:val="001616F3"/>
    <w:rsid w:val="001652E7"/>
    <w:rsid w:val="00180979"/>
    <w:rsid w:val="00182682"/>
    <w:rsid w:val="00191665"/>
    <w:rsid w:val="00193863"/>
    <w:rsid w:val="00193BFE"/>
    <w:rsid w:val="001A1F9D"/>
    <w:rsid w:val="001A2113"/>
    <w:rsid w:val="001A5E5F"/>
    <w:rsid w:val="001B7631"/>
    <w:rsid w:val="001C0958"/>
    <w:rsid w:val="001C2721"/>
    <w:rsid w:val="001C3A12"/>
    <w:rsid w:val="001D76AE"/>
    <w:rsid w:val="001E2ABD"/>
    <w:rsid w:val="001E7E20"/>
    <w:rsid w:val="001F0EC6"/>
    <w:rsid w:val="001F6A6B"/>
    <w:rsid w:val="001F7628"/>
    <w:rsid w:val="00202CE4"/>
    <w:rsid w:val="00205176"/>
    <w:rsid w:val="002172EA"/>
    <w:rsid w:val="00217DB1"/>
    <w:rsid w:val="0022233B"/>
    <w:rsid w:val="002304B1"/>
    <w:rsid w:val="002352E5"/>
    <w:rsid w:val="0023686A"/>
    <w:rsid w:val="00242269"/>
    <w:rsid w:val="00250E32"/>
    <w:rsid w:val="002538A7"/>
    <w:rsid w:val="00254D2C"/>
    <w:rsid w:val="00255AFB"/>
    <w:rsid w:val="002732A0"/>
    <w:rsid w:val="00274B58"/>
    <w:rsid w:val="00274C05"/>
    <w:rsid w:val="002818EC"/>
    <w:rsid w:val="002834EF"/>
    <w:rsid w:val="00285068"/>
    <w:rsid w:val="00290B3A"/>
    <w:rsid w:val="00292E6D"/>
    <w:rsid w:val="00296E5D"/>
    <w:rsid w:val="00296F8F"/>
    <w:rsid w:val="002A5E46"/>
    <w:rsid w:val="002B0F4B"/>
    <w:rsid w:val="002B45C0"/>
    <w:rsid w:val="002C481C"/>
    <w:rsid w:val="002D75D1"/>
    <w:rsid w:val="002E26A1"/>
    <w:rsid w:val="002E4A10"/>
    <w:rsid w:val="002E5BC6"/>
    <w:rsid w:val="002E675E"/>
    <w:rsid w:val="002F603A"/>
    <w:rsid w:val="00307D90"/>
    <w:rsid w:val="00320372"/>
    <w:rsid w:val="00320EED"/>
    <w:rsid w:val="00327A2D"/>
    <w:rsid w:val="00330D56"/>
    <w:rsid w:val="00340459"/>
    <w:rsid w:val="00341791"/>
    <w:rsid w:val="00342122"/>
    <w:rsid w:val="00342BE9"/>
    <w:rsid w:val="00342C82"/>
    <w:rsid w:val="00364FB3"/>
    <w:rsid w:val="003661F0"/>
    <w:rsid w:val="00381D69"/>
    <w:rsid w:val="003A0D87"/>
    <w:rsid w:val="003A6C3A"/>
    <w:rsid w:val="003B19F2"/>
    <w:rsid w:val="003B5A21"/>
    <w:rsid w:val="003B76A1"/>
    <w:rsid w:val="003C03F2"/>
    <w:rsid w:val="003C2E4A"/>
    <w:rsid w:val="003C644B"/>
    <w:rsid w:val="003E2106"/>
    <w:rsid w:val="003E3E74"/>
    <w:rsid w:val="00403A8E"/>
    <w:rsid w:val="004056B3"/>
    <w:rsid w:val="00414BBE"/>
    <w:rsid w:val="004265A9"/>
    <w:rsid w:val="004310BC"/>
    <w:rsid w:val="00432042"/>
    <w:rsid w:val="00434EA4"/>
    <w:rsid w:val="00450F61"/>
    <w:rsid w:val="0045655A"/>
    <w:rsid w:val="004608A5"/>
    <w:rsid w:val="0046428E"/>
    <w:rsid w:val="004643C3"/>
    <w:rsid w:val="00470D35"/>
    <w:rsid w:val="00471700"/>
    <w:rsid w:val="00482728"/>
    <w:rsid w:val="00487A98"/>
    <w:rsid w:val="004A7B69"/>
    <w:rsid w:val="004B4304"/>
    <w:rsid w:val="004B43A8"/>
    <w:rsid w:val="004D42DB"/>
    <w:rsid w:val="004E2788"/>
    <w:rsid w:val="004F3A6D"/>
    <w:rsid w:val="00500F9A"/>
    <w:rsid w:val="0050638A"/>
    <w:rsid w:val="00514002"/>
    <w:rsid w:val="00525A31"/>
    <w:rsid w:val="0052675C"/>
    <w:rsid w:val="00526A4A"/>
    <w:rsid w:val="0053502F"/>
    <w:rsid w:val="00535585"/>
    <w:rsid w:val="00536790"/>
    <w:rsid w:val="005377D7"/>
    <w:rsid w:val="00543ACD"/>
    <w:rsid w:val="0055174A"/>
    <w:rsid w:val="00551CA7"/>
    <w:rsid w:val="00552383"/>
    <w:rsid w:val="00554949"/>
    <w:rsid w:val="005626DC"/>
    <w:rsid w:val="00565FD7"/>
    <w:rsid w:val="00580CAF"/>
    <w:rsid w:val="005848D7"/>
    <w:rsid w:val="005937B4"/>
    <w:rsid w:val="00595C36"/>
    <w:rsid w:val="005A03AD"/>
    <w:rsid w:val="005A23CA"/>
    <w:rsid w:val="005A280F"/>
    <w:rsid w:val="005A4F23"/>
    <w:rsid w:val="005B4494"/>
    <w:rsid w:val="005B4F25"/>
    <w:rsid w:val="005B5006"/>
    <w:rsid w:val="005C3684"/>
    <w:rsid w:val="005D3456"/>
    <w:rsid w:val="005D3922"/>
    <w:rsid w:val="005D6008"/>
    <w:rsid w:val="00603734"/>
    <w:rsid w:val="00604801"/>
    <w:rsid w:val="006052FF"/>
    <w:rsid w:val="00610523"/>
    <w:rsid w:val="00610ED6"/>
    <w:rsid w:val="006145C6"/>
    <w:rsid w:val="0062182E"/>
    <w:rsid w:val="00635F79"/>
    <w:rsid w:val="00640B15"/>
    <w:rsid w:val="00657FDE"/>
    <w:rsid w:val="00660DDA"/>
    <w:rsid w:val="00664E76"/>
    <w:rsid w:val="006678DC"/>
    <w:rsid w:val="00676219"/>
    <w:rsid w:val="006809A5"/>
    <w:rsid w:val="0068126E"/>
    <w:rsid w:val="00682F76"/>
    <w:rsid w:val="00684A04"/>
    <w:rsid w:val="00693122"/>
    <w:rsid w:val="00693EC2"/>
    <w:rsid w:val="00695981"/>
    <w:rsid w:val="006D4DD6"/>
    <w:rsid w:val="006E3165"/>
    <w:rsid w:val="006E57EF"/>
    <w:rsid w:val="00710A74"/>
    <w:rsid w:val="00711A96"/>
    <w:rsid w:val="0071747C"/>
    <w:rsid w:val="0072435E"/>
    <w:rsid w:val="00725B8F"/>
    <w:rsid w:val="00735006"/>
    <w:rsid w:val="00740159"/>
    <w:rsid w:val="007438FE"/>
    <w:rsid w:val="00745813"/>
    <w:rsid w:val="00745DCD"/>
    <w:rsid w:val="0074635D"/>
    <w:rsid w:val="007528B2"/>
    <w:rsid w:val="0075296D"/>
    <w:rsid w:val="00754C3B"/>
    <w:rsid w:val="007621C1"/>
    <w:rsid w:val="00764CA2"/>
    <w:rsid w:val="007810FF"/>
    <w:rsid w:val="00791990"/>
    <w:rsid w:val="007955F8"/>
    <w:rsid w:val="007960F4"/>
    <w:rsid w:val="007A1DD6"/>
    <w:rsid w:val="007A765B"/>
    <w:rsid w:val="007B385F"/>
    <w:rsid w:val="007C4776"/>
    <w:rsid w:val="007D60D4"/>
    <w:rsid w:val="007D648D"/>
    <w:rsid w:val="007D675D"/>
    <w:rsid w:val="007E6AD4"/>
    <w:rsid w:val="007F365E"/>
    <w:rsid w:val="007F40F4"/>
    <w:rsid w:val="00820629"/>
    <w:rsid w:val="00822BC5"/>
    <w:rsid w:val="0082770D"/>
    <w:rsid w:val="008311ED"/>
    <w:rsid w:val="00855FC1"/>
    <w:rsid w:val="00864099"/>
    <w:rsid w:val="00865729"/>
    <w:rsid w:val="00872AF7"/>
    <w:rsid w:val="00897CA9"/>
    <w:rsid w:val="008B2818"/>
    <w:rsid w:val="008C079C"/>
    <w:rsid w:val="008D1681"/>
    <w:rsid w:val="008D262B"/>
    <w:rsid w:val="008D5946"/>
    <w:rsid w:val="009219F9"/>
    <w:rsid w:val="0092228E"/>
    <w:rsid w:val="00924BBF"/>
    <w:rsid w:val="00925E89"/>
    <w:rsid w:val="00930C2D"/>
    <w:rsid w:val="0093222B"/>
    <w:rsid w:val="0093383F"/>
    <w:rsid w:val="009347EE"/>
    <w:rsid w:val="00937F30"/>
    <w:rsid w:val="00940085"/>
    <w:rsid w:val="00940540"/>
    <w:rsid w:val="00944D65"/>
    <w:rsid w:val="00956EF1"/>
    <w:rsid w:val="00957835"/>
    <w:rsid w:val="00961A77"/>
    <w:rsid w:val="00984D40"/>
    <w:rsid w:val="009850FC"/>
    <w:rsid w:val="0098666F"/>
    <w:rsid w:val="009A2D92"/>
    <w:rsid w:val="009A4E05"/>
    <w:rsid w:val="009B0B76"/>
    <w:rsid w:val="009B3C75"/>
    <w:rsid w:val="009C0F4F"/>
    <w:rsid w:val="009D13EB"/>
    <w:rsid w:val="009D4BB8"/>
    <w:rsid w:val="009E1835"/>
    <w:rsid w:val="009E3B4D"/>
    <w:rsid w:val="009E6454"/>
    <w:rsid w:val="009F628A"/>
    <w:rsid w:val="009F6AC2"/>
    <w:rsid w:val="00A23C81"/>
    <w:rsid w:val="00A25338"/>
    <w:rsid w:val="00A27B29"/>
    <w:rsid w:val="00A339F4"/>
    <w:rsid w:val="00A36E95"/>
    <w:rsid w:val="00A46962"/>
    <w:rsid w:val="00A46C1C"/>
    <w:rsid w:val="00A47D5C"/>
    <w:rsid w:val="00A50F56"/>
    <w:rsid w:val="00A52984"/>
    <w:rsid w:val="00A529D4"/>
    <w:rsid w:val="00A53E24"/>
    <w:rsid w:val="00A544C2"/>
    <w:rsid w:val="00A650BA"/>
    <w:rsid w:val="00A74E8E"/>
    <w:rsid w:val="00A76C8D"/>
    <w:rsid w:val="00A777D8"/>
    <w:rsid w:val="00A81532"/>
    <w:rsid w:val="00A840ED"/>
    <w:rsid w:val="00A85B59"/>
    <w:rsid w:val="00A87E96"/>
    <w:rsid w:val="00A946F9"/>
    <w:rsid w:val="00AA0E96"/>
    <w:rsid w:val="00AB04AF"/>
    <w:rsid w:val="00AB5DEF"/>
    <w:rsid w:val="00AD3C67"/>
    <w:rsid w:val="00AD7C03"/>
    <w:rsid w:val="00AE77EE"/>
    <w:rsid w:val="00AF17F6"/>
    <w:rsid w:val="00AF4C9B"/>
    <w:rsid w:val="00AF6404"/>
    <w:rsid w:val="00B11143"/>
    <w:rsid w:val="00B11B0B"/>
    <w:rsid w:val="00B17210"/>
    <w:rsid w:val="00B25951"/>
    <w:rsid w:val="00B27352"/>
    <w:rsid w:val="00B274B8"/>
    <w:rsid w:val="00B31259"/>
    <w:rsid w:val="00B5136B"/>
    <w:rsid w:val="00B52EDF"/>
    <w:rsid w:val="00B62E8A"/>
    <w:rsid w:val="00B65E79"/>
    <w:rsid w:val="00B67073"/>
    <w:rsid w:val="00B67CE0"/>
    <w:rsid w:val="00B7403F"/>
    <w:rsid w:val="00B77453"/>
    <w:rsid w:val="00B81AFD"/>
    <w:rsid w:val="00B837F0"/>
    <w:rsid w:val="00B854B6"/>
    <w:rsid w:val="00B91656"/>
    <w:rsid w:val="00BA1A10"/>
    <w:rsid w:val="00BB2194"/>
    <w:rsid w:val="00BC0F16"/>
    <w:rsid w:val="00BC13E0"/>
    <w:rsid w:val="00BC300C"/>
    <w:rsid w:val="00BD4007"/>
    <w:rsid w:val="00BE1B90"/>
    <w:rsid w:val="00BE3DE8"/>
    <w:rsid w:val="00BF5D83"/>
    <w:rsid w:val="00C001F7"/>
    <w:rsid w:val="00C03087"/>
    <w:rsid w:val="00C04A91"/>
    <w:rsid w:val="00C210B5"/>
    <w:rsid w:val="00C27226"/>
    <w:rsid w:val="00C30C31"/>
    <w:rsid w:val="00C363E7"/>
    <w:rsid w:val="00C40EBC"/>
    <w:rsid w:val="00C43602"/>
    <w:rsid w:val="00C5107A"/>
    <w:rsid w:val="00C64312"/>
    <w:rsid w:val="00C65D6C"/>
    <w:rsid w:val="00C8419B"/>
    <w:rsid w:val="00C876D3"/>
    <w:rsid w:val="00CA47DC"/>
    <w:rsid w:val="00CB6E0E"/>
    <w:rsid w:val="00CC302C"/>
    <w:rsid w:val="00CC3A54"/>
    <w:rsid w:val="00CC4BD9"/>
    <w:rsid w:val="00CC7630"/>
    <w:rsid w:val="00CC796D"/>
    <w:rsid w:val="00CD0152"/>
    <w:rsid w:val="00CD1064"/>
    <w:rsid w:val="00CD2B10"/>
    <w:rsid w:val="00CD6E9D"/>
    <w:rsid w:val="00CE0E2B"/>
    <w:rsid w:val="00D0604A"/>
    <w:rsid w:val="00D126C3"/>
    <w:rsid w:val="00D25ADE"/>
    <w:rsid w:val="00D30F98"/>
    <w:rsid w:val="00D34DB2"/>
    <w:rsid w:val="00D35430"/>
    <w:rsid w:val="00D40087"/>
    <w:rsid w:val="00D420A2"/>
    <w:rsid w:val="00D438A3"/>
    <w:rsid w:val="00D44F23"/>
    <w:rsid w:val="00D47601"/>
    <w:rsid w:val="00D5222E"/>
    <w:rsid w:val="00D63141"/>
    <w:rsid w:val="00D83BB3"/>
    <w:rsid w:val="00D8488F"/>
    <w:rsid w:val="00D84E3F"/>
    <w:rsid w:val="00D93165"/>
    <w:rsid w:val="00D95FF3"/>
    <w:rsid w:val="00D9793E"/>
    <w:rsid w:val="00D97F23"/>
    <w:rsid w:val="00DA0B27"/>
    <w:rsid w:val="00DA16A2"/>
    <w:rsid w:val="00DA2640"/>
    <w:rsid w:val="00DA2EEA"/>
    <w:rsid w:val="00DA36E4"/>
    <w:rsid w:val="00DA3B8A"/>
    <w:rsid w:val="00DB3CC1"/>
    <w:rsid w:val="00DB6C21"/>
    <w:rsid w:val="00DD0AFE"/>
    <w:rsid w:val="00DD52B1"/>
    <w:rsid w:val="00DD5D97"/>
    <w:rsid w:val="00DE173B"/>
    <w:rsid w:val="00DE4766"/>
    <w:rsid w:val="00E04D28"/>
    <w:rsid w:val="00E07C51"/>
    <w:rsid w:val="00E13678"/>
    <w:rsid w:val="00E138BF"/>
    <w:rsid w:val="00E266EC"/>
    <w:rsid w:val="00E279C4"/>
    <w:rsid w:val="00E335AF"/>
    <w:rsid w:val="00E341A7"/>
    <w:rsid w:val="00E53BC8"/>
    <w:rsid w:val="00E60CE1"/>
    <w:rsid w:val="00E76418"/>
    <w:rsid w:val="00E8271D"/>
    <w:rsid w:val="00E929FB"/>
    <w:rsid w:val="00E97F8B"/>
    <w:rsid w:val="00EB3359"/>
    <w:rsid w:val="00EC2E18"/>
    <w:rsid w:val="00EC7A56"/>
    <w:rsid w:val="00ED42E7"/>
    <w:rsid w:val="00ED622F"/>
    <w:rsid w:val="00ED7E75"/>
    <w:rsid w:val="00EE37B9"/>
    <w:rsid w:val="00EF30A2"/>
    <w:rsid w:val="00EF47DA"/>
    <w:rsid w:val="00EF6FF0"/>
    <w:rsid w:val="00F00C65"/>
    <w:rsid w:val="00F0489E"/>
    <w:rsid w:val="00F11DB6"/>
    <w:rsid w:val="00F130E4"/>
    <w:rsid w:val="00F143E5"/>
    <w:rsid w:val="00F16731"/>
    <w:rsid w:val="00F23F86"/>
    <w:rsid w:val="00F269FC"/>
    <w:rsid w:val="00F32391"/>
    <w:rsid w:val="00F359F5"/>
    <w:rsid w:val="00F374A5"/>
    <w:rsid w:val="00F4286F"/>
    <w:rsid w:val="00F459DD"/>
    <w:rsid w:val="00F4673D"/>
    <w:rsid w:val="00F47F6F"/>
    <w:rsid w:val="00F5535D"/>
    <w:rsid w:val="00F56C75"/>
    <w:rsid w:val="00F56DDB"/>
    <w:rsid w:val="00F65DB5"/>
    <w:rsid w:val="00F66690"/>
    <w:rsid w:val="00F72A90"/>
    <w:rsid w:val="00F9071E"/>
    <w:rsid w:val="00F90878"/>
    <w:rsid w:val="00F93292"/>
    <w:rsid w:val="00F93E7D"/>
    <w:rsid w:val="00F9443F"/>
    <w:rsid w:val="00FA0BFC"/>
    <w:rsid w:val="00FA2006"/>
    <w:rsid w:val="00FA6768"/>
    <w:rsid w:val="00FB5557"/>
    <w:rsid w:val="00FB7051"/>
    <w:rsid w:val="00FC172E"/>
    <w:rsid w:val="00FC2122"/>
    <w:rsid w:val="00FC6B7C"/>
    <w:rsid w:val="00FD1A1D"/>
    <w:rsid w:val="00FF221C"/>
    <w:rsid w:val="00FF26B8"/>
    <w:rsid w:val="00FF29FD"/>
    <w:rsid w:val="00FF344C"/>
    <w:rsid w:val="00FF4BD9"/>
    <w:rsid w:val="00FF6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BEF3"/>
  <w15:docId w15:val="{2914A11B-B3A2-48FD-9C9B-D5FDB67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99"/>
  </w:style>
  <w:style w:type="paragraph" w:styleId="Heading1">
    <w:name w:val="heading 1"/>
    <w:next w:val="Normal"/>
    <w:link w:val="Heading1Char"/>
    <w:uiPriority w:val="9"/>
    <w:qFormat/>
    <w:rsid w:val="008311ED"/>
    <w:pPr>
      <w:keepNext/>
      <w:keepLines/>
      <w:spacing w:after="0" w:line="259" w:lineRule="auto"/>
      <w:outlineLvl w:val="0"/>
    </w:pPr>
    <w:rPr>
      <w:rFonts w:ascii="Arial" w:eastAsia="Arial" w:hAnsi="Arial" w:cs="Arial"/>
      <w:color w:val="000000"/>
      <w:sz w:val="15"/>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E3886"/>
    <w:rPr>
      <w:color w:val="0563C1"/>
      <w:u w:val="single"/>
    </w:rPr>
  </w:style>
  <w:style w:type="paragraph" w:styleId="ListParagraph">
    <w:name w:val="List Paragraph"/>
    <w:basedOn w:val="Normal"/>
    <w:uiPriority w:val="34"/>
    <w:qFormat/>
    <w:rsid w:val="000E3886"/>
    <w:pPr>
      <w:overflowPunct w:val="0"/>
      <w:autoSpaceDE w:val="0"/>
      <w:autoSpaceDN w:val="0"/>
      <w:adjustRightInd w:val="0"/>
      <w:spacing w:after="0" w:line="240" w:lineRule="auto"/>
      <w:ind w:left="720"/>
      <w:textAlignment w:val="baseline"/>
    </w:pPr>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A2533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5338"/>
    <w:rPr>
      <w:rFonts w:ascii="Calibri" w:hAnsi="Calibri"/>
      <w:szCs w:val="21"/>
    </w:rPr>
  </w:style>
  <w:style w:type="paragraph" w:styleId="BalloonText">
    <w:name w:val="Balloon Text"/>
    <w:basedOn w:val="Normal"/>
    <w:link w:val="BalloonTextChar"/>
    <w:uiPriority w:val="99"/>
    <w:semiHidden/>
    <w:unhideWhenUsed/>
    <w:rsid w:val="006E3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165"/>
    <w:rPr>
      <w:rFonts w:ascii="Segoe UI" w:hAnsi="Segoe UI" w:cs="Segoe UI"/>
      <w:sz w:val="18"/>
      <w:szCs w:val="18"/>
    </w:rPr>
  </w:style>
  <w:style w:type="paragraph" w:styleId="Header">
    <w:name w:val="header"/>
    <w:basedOn w:val="Normal"/>
    <w:link w:val="HeaderChar"/>
    <w:uiPriority w:val="99"/>
    <w:unhideWhenUsed/>
    <w:rsid w:val="00E92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9FB"/>
  </w:style>
  <w:style w:type="paragraph" w:styleId="Footer">
    <w:name w:val="footer"/>
    <w:basedOn w:val="Normal"/>
    <w:link w:val="FooterChar"/>
    <w:uiPriority w:val="99"/>
    <w:unhideWhenUsed/>
    <w:rsid w:val="00E92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9FB"/>
  </w:style>
  <w:style w:type="paragraph" w:customStyle="1" w:styleId="Default">
    <w:name w:val="Default"/>
    <w:rsid w:val="00A81532"/>
    <w:pPr>
      <w:autoSpaceDE w:val="0"/>
      <w:autoSpaceDN w:val="0"/>
      <w:adjustRightInd w:val="0"/>
      <w:spacing w:after="0" w:line="240" w:lineRule="auto"/>
    </w:pPr>
    <w:rPr>
      <w:rFonts w:ascii="Cambria" w:hAnsi="Cambria" w:cs="Cambria"/>
      <w:color w:val="000000"/>
      <w:sz w:val="24"/>
      <w:szCs w:val="24"/>
    </w:rPr>
  </w:style>
  <w:style w:type="table" w:customStyle="1" w:styleId="TableGrid">
    <w:name w:val="TableGrid"/>
    <w:rsid w:val="007A765B"/>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311ED"/>
    <w:rPr>
      <w:rFonts w:ascii="Arial" w:eastAsia="Arial" w:hAnsi="Arial" w:cs="Arial"/>
      <w:color w:val="000000"/>
      <w:sz w:val="15"/>
      <w:u w:val="single" w:color="000000"/>
      <w:lang w:eastAsia="en-GB"/>
    </w:rPr>
  </w:style>
  <w:style w:type="character" w:styleId="UnresolvedMention">
    <w:name w:val="Unresolved Mention"/>
    <w:basedOn w:val="DefaultParagraphFont"/>
    <w:uiPriority w:val="99"/>
    <w:semiHidden/>
    <w:unhideWhenUsed/>
    <w:rsid w:val="00635F79"/>
    <w:rPr>
      <w:color w:val="605E5C"/>
      <w:shd w:val="clear" w:color="auto" w:fill="E1DFDD"/>
    </w:rPr>
  </w:style>
  <w:style w:type="paragraph" w:styleId="NormalWeb">
    <w:name w:val="Normal (Web)"/>
    <w:basedOn w:val="Normal"/>
    <w:uiPriority w:val="99"/>
    <w:semiHidden/>
    <w:unhideWhenUsed/>
    <w:rsid w:val="008206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229">
      <w:bodyDiv w:val="1"/>
      <w:marLeft w:val="0"/>
      <w:marRight w:val="0"/>
      <w:marTop w:val="0"/>
      <w:marBottom w:val="0"/>
      <w:divBdr>
        <w:top w:val="none" w:sz="0" w:space="0" w:color="auto"/>
        <w:left w:val="none" w:sz="0" w:space="0" w:color="auto"/>
        <w:bottom w:val="none" w:sz="0" w:space="0" w:color="auto"/>
        <w:right w:val="none" w:sz="0" w:space="0" w:color="auto"/>
      </w:divBdr>
    </w:div>
    <w:div w:id="237523014">
      <w:bodyDiv w:val="1"/>
      <w:marLeft w:val="0"/>
      <w:marRight w:val="0"/>
      <w:marTop w:val="0"/>
      <w:marBottom w:val="0"/>
      <w:divBdr>
        <w:top w:val="none" w:sz="0" w:space="0" w:color="auto"/>
        <w:left w:val="none" w:sz="0" w:space="0" w:color="auto"/>
        <w:bottom w:val="none" w:sz="0" w:space="0" w:color="auto"/>
        <w:right w:val="none" w:sz="0" w:space="0" w:color="auto"/>
      </w:divBdr>
    </w:div>
    <w:div w:id="313723411">
      <w:bodyDiv w:val="1"/>
      <w:marLeft w:val="0"/>
      <w:marRight w:val="0"/>
      <w:marTop w:val="0"/>
      <w:marBottom w:val="0"/>
      <w:divBdr>
        <w:top w:val="none" w:sz="0" w:space="0" w:color="auto"/>
        <w:left w:val="none" w:sz="0" w:space="0" w:color="auto"/>
        <w:bottom w:val="none" w:sz="0" w:space="0" w:color="auto"/>
        <w:right w:val="none" w:sz="0" w:space="0" w:color="auto"/>
      </w:divBdr>
    </w:div>
    <w:div w:id="411050296">
      <w:bodyDiv w:val="1"/>
      <w:marLeft w:val="0"/>
      <w:marRight w:val="0"/>
      <w:marTop w:val="0"/>
      <w:marBottom w:val="0"/>
      <w:divBdr>
        <w:top w:val="none" w:sz="0" w:space="0" w:color="auto"/>
        <w:left w:val="none" w:sz="0" w:space="0" w:color="auto"/>
        <w:bottom w:val="none" w:sz="0" w:space="0" w:color="auto"/>
        <w:right w:val="none" w:sz="0" w:space="0" w:color="auto"/>
      </w:divBdr>
    </w:div>
    <w:div w:id="489492629">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727804443">
      <w:bodyDiv w:val="1"/>
      <w:marLeft w:val="0"/>
      <w:marRight w:val="0"/>
      <w:marTop w:val="0"/>
      <w:marBottom w:val="0"/>
      <w:divBdr>
        <w:top w:val="none" w:sz="0" w:space="0" w:color="auto"/>
        <w:left w:val="none" w:sz="0" w:space="0" w:color="auto"/>
        <w:bottom w:val="none" w:sz="0" w:space="0" w:color="auto"/>
        <w:right w:val="none" w:sz="0" w:space="0" w:color="auto"/>
      </w:divBdr>
    </w:div>
    <w:div w:id="736707910">
      <w:bodyDiv w:val="1"/>
      <w:marLeft w:val="0"/>
      <w:marRight w:val="0"/>
      <w:marTop w:val="0"/>
      <w:marBottom w:val="0"/>
      <w:divBdr>
        <w:top w:val="none" w:sz="0" w:space="0" w:color="auto"/>
        <w:left w:val="none" w:sz="0" w:space="0" w:color="auto"/>
        <w:bottom w:val="none" w:sz="0" w:space="0" w:color="auto"/>
        <w:right w:val="none" w:sz="0" w:space="0" w:color="auto"/>
      </w:divBdr>
    </w:div>
    <w:div w:id="1079013338">
      <w:bodyDiv w:val="1"/>
      <w:marLeft w:val="0"/>
      <w:marRight w:val="0"/>
      <w:marTop w:val="0"/>
      <w:marBottom w:val="0"/>
      <w:divBdr>
        <w:top w:val="none" w:sz="0" w:space="0" w:color="auto"/>
        <w:left w:val="none" w:sz="0" w:space="0" w:color="auto"/>
        <w:bottom w:val="none" w:sz="0" w:space="0" w:color="auto"/>
        <w:right w:val="none" w:sz="0" w:space="0" w:color="auto"/>
      </w:divBdr>
    </w:div>
    <w:div w:id="1272590213">
      <w:bodyDiv w:val="1"/>
      <w:marLeft w:val="0"/>
      <w:marRight w:val="0"/>
      <w:marTop w:val="0"/>
      <w:marBottom w:val="0"/>
      <w:divBdr>
        <w:top w:val="none" w:sz="0" w:space="0" w:color="auto"/>
        <w:left w:val="none" w:sz="0" w:space="0" w:color="auto"/>
        <w:bottom w:val="none" w:sz="0" w:space="0" w:color="auto"/>
        <w:right w:val="none" w:sz="0" w:space="0" w:color="auto"/>
      </w:divBdr>
    </w:div>
    <w:div w:id="1577978498">
      <w:bodyDiv w:val="1"/>
      <w:marLeft w:val="0"/>
      <w:marRight w:val="0"/>
      <w:marTop w:val="0"/>
      <w:marBottom w:val="0"/>
      <w:divBdr>
        <w:top w:val="none" w:sz="0" w:space="0" w:color="auto"/>
        <w:left w:val="none" w:sz="0" w:space="0" w:color="auto"/>
        <w:bottom w:val="none" w:sz="0" w:space="0" w:color="auto"/>
        <w:right w:val="none" w:sz="0" w:space="0" w:color="auto"/>
      </w:divBdr>
    </w:div>
    <w:div w:id="1592662780">
      <w:bodyDiv w:val="1"/>
      <w:marLeft w:val="0"/>
      <w:marRight w:val="0"/>
      <w:marTop w:val="0"/>
      <w:marBottom w:val="0"/>
      <w:divBdr>
        <w:top w:val="none" w:sz="0" w:space="0" w:color="auto"/>
        <w:left w:val="none" w:sz="0" w:space="0" w:color="auto"/>
        <w:bottom w:val="none" w:sz="0" w:space="0" w:color="auto"/>
        <w:right w:val="none" w:sz="0" w:space="0" w:color="auto"/>
      </w:divBdr>
    </w:div>
    <w:div w:id="1659768273">
      <w:bodyDiv w:val="1"/>
      <w:marLeft w:val="0"/>
      <w:marRight w:val="0"/>
      <w:marTop w:val="0"/>
      <w:marBottom w:val="0"/>
      <w:divBdr>
        <w:top w:val="none" w:sz="0" w:space="0" w:color="auto"/>
        <w:left w:val="none" w:sz="0" w:space="0" w:color="auto"/>
        <w:bottom w:val="none" w:sz="0" w:space="0" w:color="auto"/>
        <w:right w:val="none" w:sz="0" w:space="0" w:color="auto"/>
      </w:divBdr>
      <w:divsChild>
        <w:div w:id="1592085832">
          <w:marLeft w:val="0"/>
          <w:marRight w:val="0"/>
          <w:marTop w:val="0"/>
          <w:marBottom w:val="0"/>
          <w:divBdr>
            <w:top w:val="none" w:sz="0" w:space="0" w:color="auto"/>
            <w:left w:val="none" w:sz="0" w:space="0" w:color="auto"/>
            <w:bottom w:val="none" w:sz="0" w:space="0" w:color="auto"/>
            <w:right w:val="none" w:sz="0" w:space="0" w:color="auto"/>
          </w:divBdr>
          <w:divsChild>
            <w:div w:id="145783672">
              <w:marLeft w:val="0"/>
              <w:marRight w:val="0"/>
              <w:marTop w:val="0"/>
              <w:marBottom w:val="0"/>
              <w:divBdr>
                <w:top w:val="none" w:sz="0" w:space="0" w:color="auto"/>
                <w:left w:val="none" w:sz="0" w:space="0" w:color="auto"/>
                <w:bottom w:val="none" w:sz="0" w:space="0" w:color="auto"/>
                <w:right w:val="none" w:sz="0" w:space="0" w:color="auto"/>
              </w:divBdr>
              <w:divsChild>
                <w:div w:id="640888448">
                  <w:marLeft w:val="0"/>
                  <w:marRight w:val="0"/>
                  <w:marTop w:val="0"/>
                  <w:marBottom w:val="0"/>
                  <w:divBdr>
                    <w:top w:val="none" w:sz="0" w:space="0" w:color="auto"/>
                    <w:left w:val="none" w:sz="0" w:space="0" w:color="auto"/>
                    <w:bottom w:val="none" w:sz="0" w:space="0" w:color="auto"/>
                    <w:right w:val="none" w:sz="0" w:space="0" w:color="auto"/>
                  </w:divBdr>
                  <w:divsChild>
                    <w:div w:id="176383709">
                      <w:marLeft w:val="0"/>
                      <w:marRight w:val="0"/>
                      <w:marTop w:val="0"/>
                      <w:marBottom w:val="0"/>
                      <w:divBdr>
                        <w:top w:val="none" w:sz="0" w:space="0" w:color="auto"/>
                        <w:left w:val="none" w:sz="0" w:space="0" w:color="auto"/>
                        <w:bottom w:val="none" w:sz="0" w:space="0" w:color="auto"/>
                        <w:right w:val="none" w:sz="0" w:space="0" w:color="auto"/>
                      </w:divBdr>
                      <w:divsChild>
                        <w:div w:id="262804618">
                          <w:marLeft w:val="0"/>
                          <w:marRight w:val="0"/>
                          <w:marTop w:val="0"/>
                          <w:marBottom w:val="0"/>
                          <w:divBdr>
                            <w:top w:val="none" w:sz="0" w:space="0" w:color="auto"/>
                            <w:left w:val="none" w:sz="0" w:space="0" w:color="auto"/>
                            <w:bottom w:val="none" w:sz="0" w:space="0" w:color="auto"/>
                            <w:right w:val="none" w:sz="0" w:space="0" w:color="auto"/>
                          </w:divBdr>
                          <w:divsChild>
                            <w:div w:id="316306053">
                              <w:marLeft w:val="0"/>
                              <w:marRight w:val="0"/>
                              <w:marTop w:val="0"/>
                              <w:marBottom w:val="0"/>
                              <w:divBdr>
                                <w:top w:val="none" w:sz="0" w:space="0" w:color="auto"/>
                                <w:left w:val="none" w:sz="0" w:space="0" w:color="auto"/>
                                <w:bottom w:val="none" w:sz="0" w:space="0" w:color="auto"/>
                                <w:right w:val="none" w:sz="0" w:space="0" w:color="auto"/>
                              </w:divBdr>
                              <w:divsChild>
                                <w:div w:id="6301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9660">
                      <w:marLeft w:val="0"/>
                      <w:marRight w:val="0"/>
                      <w:marTop w:val="0"/>
                      <w:marBottom w:val="0"/>
                      <w:divBdr>
                        <w:top w:val="none" w:sz="0" w:space="0" w:color="auto"/>
                        <w:left w:val="none" w:sz="0" w:space="0" w:color="auto"/>
                        <w:bottom w:val="none" w:sz="0" w:space="0" w:color="auto"/>
                        <w:right w:val="none" w:sz="0" w:space="0" w:color="auto"/>
                      </w:divBdr>
                      <w:divsChild>
                        <w:div w:id="1222446507">
                          <w:marLeft w:val="0"/>
                          <w:marRight w:val="0"/>
                          <w:marTop w:val="0"/>
                          <w:marBottom w:val="0"/>
                          <w:divBdr>
                            <w:top w:val="none" w:sz="0" w:space="0" w:color="auto"/>
                            <w:left w:val="none" w:sz="0" w:space="0" w:color="auto"/>
                            <w:bottom w:val="none" w:sz="0" w:space="0" w:color="auto"/>
                            <w:right w:val="none" w:sz="0" w:space="0" w:color="auto"/>
                          </w:divBdr>
                          <w:divsChild>
                            <w:div w:id="544221976">
                              <w:marLeft w:val="0"/>
                              <w:marRight w:val="0"/>
                              <w:marTop w:val="0"/>
                              <w:marBottom w:val="0"/>
                              <w:divBdr>
                                <w:top w:val="none" w:sz="0" w:space="0" w:color="auto"/>
                                <w:left w:val="none" w:sz="0" w:space="0" w:color="auto"/>
                                <w:bottom w:val="none" w:sz="0" w:space="0" w:color="auto"/>
                                <w:right w:val="none" w:sz="0" w:space="0" w:color="auto"/>
                              </w:divBdr>
                              <w:divsChild>
                                <w:div w:id="1692298058">
                                  <w:marLeft w:val="0"/>
                                  <w:marRight w:val="0"/>
                                  <w:marTop w:val="0"/>
                                  <w:marBottom w:val="0"/>
                                  <w:divBdr>
                                    <w:top w:val="none" w:sz="0" w:space="0" w:color="auto"/>
                                    <w:left w:val="none" w:sz="0" w:space="0" w:color="auto"/>
                                    <w:bottom w:val="none" w:sz="0" w:space="0" w:color="auto"/>
                                    <w:right w:val="none" w:sz="0" w:space="0" w:color="auto"/>
                                  </w:divBdr>
                                  <w:divsChild>
                                    <w:div w:id="1099523715">
                                      <w:marLeft w:val="0"/>
                                      <w:marRight w:val="0"/>
                                      <w:marTop w:val="0"/>
                                      <w:marBottom w:val="0"/>
                                      <w:divBdr>
                                        <w:top w:val="none" w:sz="0" w:space="0" w:color="auto"/>
                                        <w:left w:val="none" w:sz="0" w:space="0" w:color="auto"/>
                                        <w:bottom w:val="none" w:sz="0" w:space="0" w:color="auto"/>
                                        <w:right w:val="none" w:sz="0" w:space="0" w:color="auto"/>
                                      </w:divBdr>
                                      <w:divsChild>
                                        <w:div w:id="1285307097">
                                          <w:marLeft w:val="0"/>
                                          <w:marRight w:val="0"/>
                                          <w:marTop w:val="0"/>
                                          <w:marBottom w:val="0"/>
                                          <w:divBdr>
                                            <w:top w:val="none" w:sz="0" w:space="0" w:color="auto"/>
                                            <w:left w:val="none" w:sz="0" w:space="0" w:color="auto"/>
                                            <w:bottom w:val="none" w:sz="0" w:space="0" w:color="auto"/>
                                            <w:right w:val="none" w:sz="0" w:space="0" w:color="auto"/>
                                          </w:divBdr>
                                          <w:divsChild>
                                            <w:div w:id="932320893">
                                              <w:marLeft w:val="0"/>
                                              <w:marRight w:val="0"/>
                                              <w:marTop w:val="0"/>
                                              <w:marBottom w:val="0"/>
                                              <w:divBdr>
                                                <w:top w:val="none" w:sz="0" w:space="0" w:color="auto"/>
                                                <w:left w:val="none" w:sz="0" w:space="0" w:color="auto"/>
                                                <w:bottom w:val="none" w:sz="0" w:space="0" w:color="auto"/>
                                                <w:right w:val="none" w:sz="0" w:space="0" w:color="auto"/>
                                              </w:divBdr>
                                              <w:divsChild>
                                                <w:div w:id="786971383">
                                                  <w:marLeft w:val="0"/>
                                                  <w:marRight w:val="0"/>
                                                  <w:marTop w:val="0"/>
                                                  <w:marBottom w:val="0"/>
                                                  <w:divBdr>
                                                    <w:top w:val="none" w:sz="0" w:space="0" w:color="auto"/>
                                                    <w:left w:val="none" w:sz="0" w:space="0" w:color="auto"/>
                                                    <w:bottom w:val="none" w:sz="0" w:space="0" w:color="auto"/>
                                                    <w:right w:val="none" w:sz="0" w:space="0" w:color="auto"/>
                                                  </w:divBdr>
                                                  <w:divsChild>
                                                    <w:div w:id="608589754">
                                                      <w:marLeft w:val="0"/>
                                                      <w:marRight w:val="0"/>
                                                      <w:marTop w:val="0"/>
                                                      <w:marBottom w:val="0"/>
                                                      <w:divBdr>
                                                        <w:top w:val="none" w:sz="0" w:space="0" w:color="auto"/>
                                                        <w:left w:val="none" w:sz="0" w:space="0" w:color="auto"/>
                                                        <w:bottom w:val="none" w:sz="0" w:space="0" w:color="auto"/>
                                                        <w:right w:val="none" w:sz="0" w:space="0" w:color="auto"/>
                                                      </w:divBdr>
                                                      <w:divsChild>
                                                        <w:div w:id="1466923541">
                                                          <w:marLeft w:val="0"/>
                                                          <w:marRight w:val="0"/>
                                                          <w:marTop w:val="0"/>
                                                          <w:marBottom w:val="0"/>
                                                          <w:divBdr>
                                                            <w:top w:val="none" w:sz="0" w:space="0" w:color="auto"/>
                                                            <w:left w:val="none" w:sz="0" w:space="0" w:color="auto"/>
                                                            <w:bottom w:val="none" w:sz="0" w:space="0" w:color="auto"/>
                                                            <w:right w:val="none" w:sz="0" w:space="0" w:color="auto"/>
                                                          </w:divBdr>
                                                          <w:divsChild>
                                                            <w:div w:id="752550224">
                                                              <w:marLeft w:val="0"/>
                                                              <w:marRight w:val="0"/>
                                                              <w:marTop w:val="0"/>
                                                              <w:marBottom w:val="0"/>
                                                              <w:divBdr>
                                                                <w:top w:val="none" w:sz="0" w:space="0" w:color="auto"/>
                                                                <w:left w:val="none" w:sz="0" w:space="0" w:color="auto"/>
                                                                <w:bottom w:val="none" w:sz="0" w:space="0" w:color="auto"/>
                                                                <w:right w:val="none" w:sz="0" w:space="0" w:color="auto"/>
                                                              </w:divBdr>
                                                              <w:divsChild>
                                                                <w:div w:id="1967391982">
                                                                  <w:marLeft w:val="0"/>
                                                                  <w:marRight w:val="0"/>
                                                                  <w:marTop w:val="0"/>
                                                                  <w:marBottom w:val="0"/>
                                                                  <w:divBdr>
                                                                    <w:top w:val="none" w:sz="0" w:space="0" w:color="auto"/>
                                                                    <w:left w:val="none" w:sz="0" w:space="0" w:color="auto"/>
                                                                    <w:bottom w:val="none" w:sz="0" w:space="0" w:color="auto"/>
                                                                    <w:right w:val="none" w:sz="0" w:space="0" w:color="auto"/>
                                                                  </w:divBdr>
                                                                  <w:divsChild>
                                                                    <w:div w:id="170532816">
                                                                      <w:marLeft w:val="0"/>
                                                                      <w:marRight w:val="0"/>
                                                                      <w:marTop w:val="0"/>
                                                                      <w:marBottom w:val="0"/>
                                                                      <w:divBdr>
                                                                        <w:top w:val="none" w:sz="0" w:space="0" w:color="auto"/>
                                                                        <w:left w:val="none" w:sz="0" w:space="0" w:color="auto"/>
                                                                        <w:bottom w:val="none" w:sz="0" w:space="0" w:color="auto"/>
                                                                        <w:right w:val="none" w:sz="0" w:space="0" w:color="auto"/>
                                                                      </w:divBdr>
                                                                      <w:divsChild>
                                                                        <w:div w:id="15787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285469">
      <w:bodyDiv w:val="1"/>
      <w:marLeft w:val="0"/>
      <w:marRight w:val="0"/>
      <w:marTop w:val="0"/>
      <w:marBottom w:val="0"/>
      <w:divBdr>
        <w:top w:val="none" w:sz="0" w:space="0" w:color="auto"/>
        <w:left w:val="none" w:sz="0" w:space="0" w:color="auto"/>
        <w:bottom w:val="none" w:sz="0" w:space="0" w:color="auto"/>
        <w:right w:val="none" w:sz="0" w:space="0" w:color="auto"/>
      </w:divBdr>
    </w:div>
    <w:div w:id="1767000210">
      <w:bodyDiv w:val="1"/>
      <w:marLeft w:val="0"/>
      <w:marRight w:val="0"/>
      <w:marTop w:val="0"/>
      <w:marBottom w:val="0"/>
      <w:divBdr>
        <w:top w:val="none" w:sz="0" w:space="0" w:color="auto"/>
        <w:left w:val="none" w:sz="0" w:space="0" w:color="auto"/>
        <w:bottom w:val="none" w:sz="0" w:space="0" w:color="auto"/>
        <w:right w:val="none" w:sz="0" w:space="0" w:color="auto"/>
      </w:divBdr>
    </w:div>
    <w:div w:id="1816607082">
      <w:bodyDiv w:val="1"/>
      <w:marLeft w:val="0"/>
      <w:marRight w:val="0"/>
      <w:marTop w:val="0"/>
      <w:marBottom w:val="0"/>
      <w:divBdr>
        <w:top w:val="none" w:sz="0" w:space="0" w:color="auto"/>
        <w:left w:val="none" w:sz="0" w:space="0" w:color="auto"/>
        <w:bottom w:val="none" w:sz="0" w:space="0" w:color="auto"/>
        <w:right w:val="none" w:sz="0" w:space="0" w:color="auto"/>
      </w:divBdr>
      <w:divsChild>
        <w:div w:id="240674681">
          <w:marLeft w:val="0"/>
          <w:marRight w:val="0"/>
          <w:marTop w:val="0"/>
          <w:marBottom w:val="0"/>
          <w:divBdr>
            <w:top w:val="single" w:sz="2" w:space="0" w:color="E5E7EB"/>
            <w:left w:val="single" w:sz="2" w:space="0" w:color="E5E7EB"/>
            <w:bottom w:val="single" w:sz="2" w:space="0" w:color="E5E7EB"/>
            <w:right w:val="single" w:sz="2" w:space="0" w:color="E5E7EB"/>
          </w:divBdr>
        </w:div>
        <w:div w:id="1586449707">
          <w:marLeft w:val="0"/>
          <w:marRight w:val="0"/>
          <w:marTop w:val="0"/>
          <w:marBottom w:val="0"/>
          <w:divBdr>
            <w:top w:val="single" w:sz="2" w:space="0" w:color="E5E7EB"/>
            <w:left w:val="single" w:sz="2" w:space="0" w:color="E5E7EB"/>
            <w:bottom w:val="single" w:sz="2" w:space="0" w:color="E5E7EB"/>
            <w:right w:val="single" w:sz="2" w:space="0" w:color="E5E7EB"/>
          </w:divBdr>
          <w:divsChild>
            <w:div w:id="1000238240">
              <w:blockQuote w:val="1"/>
              <w:marLeft w:val="0"/>
              <w:marRight w:val="0"/>
              <w:marTop w:val="384"/>
              <w:marBottom w:val="384"/>
              <w:divBdr>
                <w:top w:val="single" w:sz="24" w:space="0" w:color="E5E7EB"/>
                <w:left w:val="single" w:sz="24" w:space="12" w:color="auto"/>
                <w:bottom w:val="single" w:sz="24" w:space="0" w:color="E5E7EB"/>
                <w:right w:val="single" w:sz="24" w:space="0" w:color="E5E7EB"/>
              </w:divBdr>
            </w:div>
          </w:divsChild>
        </w:div>
        <w:div w:id="333651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6700607">
      <w:bodyDiv w:val="1"/>
      <w:marLeft w:val="0"/>
      <w:marRight w:val="0"/>
      <w:marTop w:val="0"/>
      <w:marBottom w:val="0"/>
      <w:divBdr>
        <w:top w:val="none" w:sz="0" w:space="0" w:color="auto"/>
        <w:left w:val="none" w:sz="0" w:space="0" w:color="auto"/>
        <w:bottom w:val="none" w:sz="0" w:space="0" w:color="auto"/>
        <w:right w:val="none" w:sz="0" w:space="0" w:color="auto"/>
      </w:divBdr>
    </w:div>
    <w:div w:id="1849785295">
      <w:bodyDiv w:val="1"/>
      <w:marLeft w:val="0"/>
      <w:marRight w:val="0"/>
      <w:marTop w:val="0"/>
      <w:marBottom w:val="0"/>
      <w:divBdr>
        <w:top w:val="none" w:sz="0" w:space="0" w:color="auto"/>
        <w:left w:val="none" w:sz="0" w:space="0" w:color="auto"/>
        <w:bottom w:val="none" w:sz="0" w:space="0" w:color="auto"/>
        <w:right w:val="none" w:sz="0" w:space="0" w:color="auto"/>
      </w:divBdr>
    </w:div>
    <w:div w:id="1894997807">
      <w:bodyDiv w:val="1"/>
      <w:marLeft w:val="0"/>
      <w:marRight w:val="0"/>
      <w:marTop w:val="0"/>
      <w:marBottom w:val="0"/>
      <w:divBdr>
        <w:top w:val="none" w:sz="0" w:space="0" w:color="auto"/>
        <w:left w:val="none" w:sz="0" w:space="0" w:color="auto"/>
        <w:bottom w:val="none" w:sz="0" w:space="0" w:color="auto"/>
        <w:right w:val="none" w:sz="0" w:space="0" w:color="auto"/>
      </w:divBdr>
    </w:div>
    <w:div w:id="2015642705">
      <w:bodyDiv w:val="1"/>
      <w:marLeft w:val="0"/>
      <w:marRight w:val="0"/>
      <w:marTop w:val="0"/>
      <w:marBottom w:val="0"/>
      <w:divBdr>
        <w:top w:val="none" w:sz="0" w:space="0" w:color="auto"/>
        <w:left w:val="none" w:sz="0" w:space="0" w:color="auto"/>
        <w:bottom w:val="none" w:sz="0" w:space="0" w:color="auto"/>
        <w:right w:val="none" w:sz="0" w:space="0" w:color="auto"/>
      </w:divBdr>
    </w:div>
    <w:div w:id="2032297668">
      <w:bodyDiv w:val="1"/>
      <w:marLeft w:val="0"/>
      <w:marRight w:val="0"/>
      <w:marTop w:val="0"/>
      <w:marBottom w:val="0"/>
      <w:divBdr>
        <w:top w:val="none" w:sz="0" w:space="0" w:color="auto"/>
        <w:left w:val="none" w:sz="0" w:space="0" w:color="auto"/>
        <w:bottom w:val="none" w:sz="0" w:space="0" w:color="auto"/>
        <w:right w:val="none" w:sz="0" w:space="0" w:color="auto"/>
      </w:divBdr>
    </w:div>
    <w:div w:id="207928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427F-B67D-4095-AC3D-E99AD309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2710</Words>
  <Characters>13481</Characters>
  <Application>Microsoft Office Word</Application>
  <DocSecurity>0</DocSecurity>
  <Lines>273</Lines>
  <Paragraphs>58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dc:creator>
  <cp:keywords/>
  <dc:description/>
  <cp:lastModifiedBy>Chris Mellings</cp:lastModifiedBy>
  <cp:revision>4</cp:revision>
  <cp:lastPrinted>2018-10-29T12:59:00Z</cp:lastPrinted>
  <dcterms:created xsi:type="dcterms:W3CDTF">2025-10-23T13:59:00Z</dcterms:created>
  <dcterms:modified xsi:type="dcterms:W3CDTF">2025-10-26T17:18:00Z</dcterms:modified>
</cp:coreProperties>
</file>